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176F" w:rsidR="00BB5FAF" w:rsidP="12753B98" w:rsidRDefault="00BB5FAF" w14:paraId="7F8939FD" w14:textId="77777777">
      <w:pPr>
        <w:spacing w:before="0" w:beforeAutospacing="off" w:after="160" w:afterAutospacing="off" w:line="240" w:lineRule="auto"/>
        <w:jc w:val="center"/>
        <w:rPr>
          <w:rFonts w:ascii="Calibri" w:hAnsi="Calibri" w:eastAsia="Calibri" w:cs="Calibri" w:asciiTheme="minorAscii" w:hAnsiTheme="minorAscii" w:eastAsiaTheme="minorAscii" w:cstheme="minorAscii"/>
          <w:b w:val="1"/>
          <w:bCs w:val="1"/>
          <w:sz w:val="28"/>
          <w:szCs w:val="28"/>
        </w:rPr>
      </w:pPr>
      <w:r w:rsidRPr="12753B98" w:rsidR="00BB5FAF">
        <w:rPr>
          <w:rFonts w:ascii="Calibri" w:hAnsi="Calibri" w:eastAsia="Calibri" w:cs="Calibri" w:asciiTheme="minorAscii" w:hAnsiTheme="minorAscii" w:eastAsiaTheme="minorAscii" w:cstheme="minorAscii"/>
          <w:b w:val="1"/>
          <w:bCs w:val="1"/>
          <w:sz w:val="28"/>
          <w:szCs w:val="28"/>
        </w:rPr>
        <w:t xml:space="preserve">Indigenous Social Determinants of Health Training </w:t>
      </w:r>
    </w:p>
    <w:p w:rsidR="064FEB89" w:rsidP="12753B98" w:rsidRDefault="064FEB89" w14:paraId="3164B8CC" w14:textId="4DFF3FED">
      <w:pPr>
        <w:spacing w:before="0" w:beforeAutospacing="off" w:after="160" w:afterAutospacing="off" w:line="240" w:lineRule="auto"/>
        <w:jc w:val="center"/>
        <w:rPr>
          <w:rFonts w:ascii="Calibri" w:hAnsi="Calibri" w:eastAsia="Calibri" w:cs="Calibri" w:asciiTheme="minorAscii" w:hAnsiTheme="minorAscii" w:eastAsiaTheme="minorAscii" w:cstheme="minorAscii"/>
          <w:b w:val="1"/>
          <w:bCs w:val="1"/>
          <w:color w:val="000000" w:themeColor="text1" w:themeTint="FF" w:themeShade="FF"/>
          <w:sz w:val="28"/>
          <w:szCs w:val="28"/>
        </w:rPr>
      </w:pPr>
      <w:r w:rsidRPr="12753B98" w:rsidR="00BB5FAF">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MODULE </w:t>
      </w:r>
      <w:r w:rsidRPr="12753B98" w:rsidR="43103A5D">
        <w:rPr>
          <w:rFonts w:ascii="Calibri" w:hAnsi="Calibri" w:eastAsia="Calibri" w:cs="Calibri" w:asciiTheme="minorAscii" w:hAnsiTheme="minorAscii" w:eastAsiaTheme="minorAscii" w:cstheme="minorAscii"/>
          <w:b w:val="1"/>
          <w:bCs w:val="1"/>
          <w:color w:val="000000" w:themeColor="text1" w:themeTint="FF" w:themeShade="FF"/>
          <w:sz w:val="28"/>
          <w:szCs w:val="28"/>
        </w:rPr>
        <w:t>III:</w:t>
      </w:r>
      <w:r w:rsidRPr="12753B98" w:rsidR="00BB5FAF">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 </w:t>
      </w:r>
      <w:r w:rsidRPr="12753B98" w:rsidR="00BB5FAF">
        <w:rPr>
          <w:rFonts w:ascii="Calibri" w:hAnsi="Calibri" w:eastAsia="Calibri" w:cs="Calibri" w:asciiTheme="minorAscii" w:hAnsiTheme="minorAscii" w:eastAsiaTheme="minorAscii" w:cstheme="minorAscii"/>
          <w:b w:val="1"/>
          <w:bCs w:val="1"/>
          <w:color w:val="000000" w:themeColor="text1" w:themeTint="FF" w:themeShade="FF"/>
          <w:sz w:val="28"/>
          <w:szCs w:val="28"/>
        </w:rPr>
        <w:t>Applying Indigenous Social Determinants of Health</w:t>
      </w:r>
    </w:p>
    <w:p w:rsidR="6C3BF8D9" w:rsidP="12753B98" w:rsidRDefault="6C3BF8D9" w14:paraId="7DA140C0" w14:textId="2489BE7E">
      <w:pPr>
        <w:spacing w:before="0" w:beforeAutospacing="off" w:after="160" w:afterAutospacing="off" w:line="259" w:lineRule="auto"/>
        <w:rPr>
          <w:rFonts w:ascii="Calibri" w:hAnsi="Calibri" w:eastAsia="Calibri" w:cs="Calibri" w:asciiTheme="minorAscii" w:hAnsiTheme="minorAscii" w:eastAsiaTheme="minorAscii" w:cstheme="minorAscii"/>
          <w:b w:val="1"/>
          <w:bCs w:val="1"/>
          <w:i w:val="0"/>
          <w:iCs w:val="0"/>
          <w:noProof w:val="0"/>
          <w:sz w:val="28"/>
          <w:szCs w:val="28"/>
          <w:lang w:val="en"/>
        </w:rPr>
      </w:pPr>
      <w:r w:rsidRPr="12753B98" w:rsidR="4E927352">
        <w:rPr>
          <w:rFonts w:ascii="Calibri" w:hAnsi="Calibri" w:eastAsia="Calibri" w:cs="Calibri" w:asciiTheme="minorAscii" w:hAnsiTheme="minorAscii" w:eastAsiaTheme="minorAscii" w:cstheme="minorAscii"/>
          <w:b w:val="1"/>
          <w:bCs w:val="1"/>
          <w:i w:val="0"/>
          <w:iCs w:val="0"/>
          <w:noProof w:val="0"/>
          <w:sz w:val="28"/>
          <w:szCs w:val="28"/>
          <w:lang w:val="en"/>
        </w:rPr>
        <w:t xml:space="preserve">Part 1. </w:t>
      </w:r>
      <w:r w:rsidRPr="12753B98" w:rsidR="400CB923">
        <w:rPr>
          <w:rFonts w:ascii="Calibri" w:hAnsi="Calibri" w:eastAsia="Calibri" w:cs="Calibri" w:asciiTheme="minorAscii" w:hAnsiTheme="minorAscii" w:eastAsiaTheme="minorAscii" w:cstheme="minorAscii"/>
          <w:b w:val="1"/>
          <w:bCs w:val="1"/>
          <w:i w:val="0"/>
          <w:iCs w:val="0"/>
          <w:noProof w:val="0"/>
          <w:sz w:val="28"/>
          <w:szCs w:val="28"/>
          <w:lang w:val="en"/>
        </w:rPr>
        <w:t>Explore</w:t>
      </w:r>
      <w:r w:rsidRPr="12753B98" w:rsidR="400CB923">
        <w:rPr>
          <w:rFonts w:ascii="Calibri" w:hAnsi="Calibri" w:eastAsia="Calibri" w:cs="Calibri" w:asciiTheme="minorAscii" w:hAnsiTheme="minorAscii" w:eastAsiaTheme="minorAscii" w:cstheme="minorAscii"/>
          <w:b w:val="1"/>
          <w:bCs w:val="1"/>
          <w:i w:val="0"/>
          <w:iCs w:val="0"/>
          <w:noProof w:val="0"/>
          <w:sz w:val="28"/>
          <w:szCs w:val="28"/>
          <w:lang w:val="en"/>
        </w:rPr>
        <w:t xml:space="preserve"> and Apply Indigenous Social Determinants of Health </w:t>
      </w:r>
      <w:r w:rsidRPr="12753B98" w:rsidR="2FB48DDC">
        <w:rPr>
          <w:rFonts w:ascii="Calibri" w:hAnsi="Calibri" w:eastAsia="Calibri" w:cs="Calibri" w:asciiTheme="minorAscii" w:hAnsiTheme="minorAscii" w:eastAsiaTheme="minorAscii" w:cstheme="minorAscii"/>
          <w:b w:val="1"/>
          <w:bCs w:val="1"/>
          <w:i w:val="0"/>
          <w:iCs w:val="0"/>
          <w:noProof w:val="0"/>
          <w:sz w:val="28"/>
          <w:szCs w:val="28"/>
          <w:lang w:val="en"/>
        </w:rPr>
        <w:t>(ISDOH)</w:t>
      </w:r>
    </w:p>
    <w:p w:rsidR="49841894" w:rsidP="12753B98" w:rsidRDefault="49841894" w14:paraId="25F71A0E" w14:textId="692B44CC">
      <w:pPr>
        <w:pStyle w:val="Normal"/>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
        </w:rPr>
      </w:pPr>
      <w:r w:rsidRPr="12753B98" w:rsidR="49841894">
        <w:rPr>
          <w:rFonts w:ascii="Calibri" w:hAnsi="Calibri" w:eastAsia="Calibri" w:cs="Calibri" w:asciiTheme="minorAscii" w:hAnsiTheme="minorAscii" w:eastAsiaTheme="minorAscii" w:cstheme="minorAscii"/>
          <w:b w:val="0"/>
          <w:bCs w:val="0"/>
          <w:i w:val="0"/>
          <w:iCs w:val="0"/>
          <w:noProof w:val="0"/>
          <w:sz w:val="22"/>
          <w:szCs w:val="22"/>
          <w:lang w:val="en"/>
        </w:rPr>
        <w:t xml:space="preserve">Indigenous Social Determinants of Health </w:t>
      </w:r>
      <w:r w:rsidRPr="12753B98" w:rsidR="0CB376BE">
        <w:rPr>
          <w:rFonts w:ascii="Calibri" w:hAnsi="Calibri" w:eastAsia="Calibri" w:cs="Calibri" w:asciiTheme="minorAscii" w:hAnsiTheme="minorAscii" w:eastAsiaTheme="minorAscii" w:cstheme="minorAscii"/>
          <w:b w:val="0"/>
          <w:bCs w:val="0"/>
          <w:i w:val="0"/>
          <w:iCs w:val="0"/>
          <w:noProof w:val="0"/>
          <w:sz w:val="22"/>
          <w:szCs w:val="22"/>
          <w:lang w:val="en"/>
        </w:rPr>
        <w:t>include</w:t>
      </w:r>
      <w:r w:rsidRPr="12753B98" w:rsidR="49841894">
        <w:rPr>
          <w:rFonts w:ascii="Calibri" w:hAnsi="Calibri" w:eastAsia="Calibri" w:cs="Calibri" w:asciiTheme="minorAscii" w:hAnsiTheme="minorAscii" w:eastAsiaTheme="minorAscii" w:cstheme="minorAscii"/>
          <w:b w:val="0"/>
          <w:bCs w:val="0"/>
          <w:i w:val="0"/>
          <w:iCs w:val="0"/>
          <w:noProof w:val="0"/>
          <w:sz w:val="22"/>
          <w:szCs w:val="22"/>
          <w:lang w:val="en"/>
        </w:rPr>
        <w:t>:</w:t>
      </w:r>
    </w:p>
    <w:p w:rsidRPr="0040577C" w:rsidR="0040577C" w:rsidP="12753B98" w:rsidRDefault="0040577C" w14:paraId="64669F78" w14:textId="66A432D8">
      <w:pPr>
        <w:pStyle w:val="ListParagraph"/>
        <w:numPr>
          <w:ilvl w:val="0"/>
          <w:numId w:val="5"/>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
        </w:rPr>
      </w:pPr>
      <w:r w:rsidRPr="12753B98" w:rsidR="170072CC">
        <w:rPr>
          <w:rFonts w:ascii="Calibri" w:hAnsi="Calibri" w:eastAsia="Calibri" w:cs="Calibri" w:asciiTheme="minorAscii" w:hAnsiTheme="minorAscii" w:eastAsiaTheme="minorAscii" w:cstheme="minorAscii"/>
          <w:b w:val="0"/>
          <w:bCs w:val="0"/>
          <w:i w:val="0"/>
          <w:iCs w:val="0"/>
          <w:noProof w:val="0"/>
          <w:sz w:val="22"/>
          <w:szCs w:val="22"/>
          <w:lang w:val="en"/>
        </w:rPr>
        <w:t xml:space="preserve">Indigenous Knowledge </w:t>
      </w:r>
    </w:p>
    <w:p w:rsidRPr="0040577C" w:rsidR="0040577C" w:rsidP="12753B98" w:rsidRDefault="0040577C" w14:paraId="551E446C" w14:textId="71ED822E">
      <w:pPr>
        <w:pStyle w:val="ListParagraph"/>
        <w:numPr>
          <w:ilvl w:val="0"/>
          <w:numId w:val="5"/>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
        </w:rPr>
      </w:pPr>
      <w:r w:rsidRPr="12753B98" w:rsidR="170072CC">
        <w:rPr>
          <w:rFonts w:ascii="Calibri" w:hAnsi="Calibri" w:eastAsia="Calibri" w:cs="Calibri" w:asciiTheme="minorAscii" w:hAnsiTheme="minorAscii" w:eastAsiaTheme="minorAscii" w:cstheme="minorAscii"/>
          <w:b w:val="0"/>
          <w:bCs w:val="0"/>
          <w:i w:val="0"/>
          <w:iCs w:val="0"/>
          <w:noProof w:val="0"/>
          <w:sz w:val="22"/>
          <w:szCs w:val="22"/>
          <w:lang w:val="en"/>
        </w:rPr>
        <w:t>Language and Identity</w:t>
      </w:r>
    </w:p>
    <w:p w:rsidRPr="0040577C" w:rsidR="0040577C" w:rsidP="12753B98" w:rsidRDefault="0040577C" w14:paraId="784661F6" w14:textId="6A896B0D">
      <w:pPr>
        <w:pStyle w:val="ListParagraph"/>
        <w:numPr>
          <w:ilvl w:val="0"/>
          <w:numId w:val="5"/>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
        </w:rPr>
      </w:pPr>
      <w:r w:rsidRPr="12753B98" w:rsidR="170072CC">
        <w:rPr>
          <w:rFonts w:ascii="Calibri" w:hAnsi="Calibri" w:eastAsia="Calibri" w:cs="Calibri" w:asciiTheme="minorAscii" w:hAnsiTheme="minorAscii" w:eastAsiaTheme="minorAscii" w:cstheme="minorAscii"/>
          <w:b w:val="0"/>
          <w:bCs w:val="0"/>
          <w:i w:val="0"/>
          <w:iCs w:val="0"/>
          <w:noProof w:val="0"/>
          <w:sz w:val="22"/>
          <w:szCs w:val="22"/>
          <w:lang w:val="en"/>
        </w:rPr>
        <w:t>Land and Kinship</w:t>
      </w:r>
    </w:p>
    <w:p w:rsidRPr="0040577C" w:rsidR="0040577C" w:rsidP="12753B98" w:rsidRDefault="0040577C" w14:paraId="1DE95469" w14:textId="1CCBC6EB">
      <w:pPr>
        <w:pStyle w:val="ListParagraph"/>
        <w:numPr>
          <w:ilvl w:val="0"/>
          <w:numId w:val="5"/>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
        </w:rPr>
      </w:pPr>
      <w:r w:rsidRPr="12753B98" w:rsidR="170072CC">
        <w:rPr>
          <w:rFonts w:ascii="Calibri" w:hAnsi="Calibri" w:eastAsia="Calibri" w:cs="Calibri" w:asciiTheme="minorAscii" w:hAnsiTheme="minorAscii" w:eastAsiaTheme="minorAscii" w:cstheme="minorAscii"/>
          <w:b w:val="0"/>
          <w:bCs w:val="0"/>
          <w:i w:val="0"/>
          <w:iCs w:val="0"/>
          <w:noProof w:val="0"/>
          <w:sz w:val="22"/>
          <w:szCs w:val="22"/>
          <w:lang w:val="en"/>
        </w:rPr>
        <w:t>Sovereignty</w:t>
      </w:r>
    </w:p>
    <w:p w:rsidR="6C3BF8D9" w:rsidP="12753B98" w:rsidRDefault="6C3BF8D9" w14:paraId="1A05D238" w14:textId="71FC519C">
      <w:pPr>
        <w:pStyle w:val="ListParagraph"/>
        <w:numPr>
          <w:ilvl w:val="0"/>
          <w:numId w:val="5"/>
        </w:numPr>
        <w:spacing w:before="0" w:beforeAutospacing="off" w:after="160" w:afterAutospacing="off" w:line="259" w:lineRule="auto"/>
        <w:ind/>
        <w:rPr>
          <w:rFonts w:ascii="Calibri" w:hAnsi="Calibri" w:eastAsia="Calibri" w:cs="Calibri" w:asciiTheme="minorAscii" w:hAnsiTheme="minorAscii" w:eastAsiaTheme="minorAscii" w:cstheme="minorAscii"/>
          <w:b w:val="0"/>
          <w:bCs w:val="0"/>
          <w:i w:val="0"/>
          <w:iCs w:val="0"/>
          <w:noProof w:val="0"/>
          <w:sz w:val="22"/>
          <w:szCs w:val="22"/>
          <w:lang w:val="en"/>
        </w:rPr>
      </w:pPr>
      <w:r w:rsidRPr="12753B98" w:rsidR="170072CC">
        <w:rPr>
          <w:rFonts w:ascii="Calibri" w:hAnsi="Calibri" w:eastAsia="Calibri" w:cs="Calibri" w:asciiTheme="minorAscii" w:hAnsiTheme="minorAscii" w:eastAsiaTheme="minorAscii" w:cstheme="minorAscii"/>
          <w:b w:val="0"/>
          <w:bCs w:val="0"/>
          <w:i w:val="0"/>
          <w:iCs w:val="0"/>
          <w:noProof w:val="0"/>
          <w:sz w:val="22"/>
          <w:szCs w:val="22"/>
          <w:lang w:val="en"/>
        </w:rPr>
        <w:t xml:space="preserve">Structural and Systemic Factors </w:t>
      </w:r>
    </w:p>
    <w:p w:rsidRPr="0040577C" w:rsidR="0040577C" w:rsidP="1EDE3F0A" w:rsidRDefault="0040577C" w14:paraId="5BC06A89" w14:textId="4FD7F08F">
      <w:p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US"/>
        </w:rPr>
      </w:pPr>
      <w:r w:rsidRPr="1EDE3F0A" w:rsidR="400CB923">
        <w:rPr>
          <w:rFonts w:ascii="Calibri" w:hAnsi="Calibri" w:eastAsia="Calibri" w:cs="Calibri" w:asciiTheme="minorAscii" w:hAnsiTheme="minorAscii" w:eastAsiaTheme="minorAscii" w:cstheme="minorAscii"/>
          <w:b w:val="0"/>
          <w:bCs w:val="0"/>
          <w:i w:val="0"/>
          <w:iCs w:val="0"/>
          <w:noProof w:val="0"/>
          <w:sz w:val="22"/>
          <w:szCs w:val="22"/>
          <w:lang w:val="en"/>
        </w:rPr>
        <w:t xml:space="preserve">With your team and/or community members, draw a map or diagram of the ISDOH </w:t>
      </w:r>
      <w:r w:rsidRPr="1EDE3F0A" w:rsidR="400CB923">
        <w:rPr>
          <w:rFonts w:ascii="Calibri" w:hAnsi="Calibri" w:eastAsia="Calibri" w:cs="Calibri" w:asciiTheme="minorAscii" w:hAnsiTheme="minorAscii" w:eastAsiaTheme="minorAscii" w:cstheme="minorAscii"/>
          <w:b w:val="0"/>
          <w:bCs w:val="0"/>
          <w:i w:val="0"/>
          <w:iCs w:val="0"/>
          <w:noProof w:val="0"/>
          <w:sz w:val="22"/>
          <w:szCs w:val="22"/>
          <w:lang w:val="en"/>
        </w:rPr>
        <w:t>for your community. Use the list above as a guide for your discussion and mapping process</w:t>
      </w:r>
      <w:r w:rsidRPr="1EDE3F0A" w:rsidR="23178492">
        <w:rPr>
          <w:rFonts w:ascii="Calibri" w:hAnsi="Calibri" w:eastAsia="Calibri" w:cs="Calibri" w:asciiTheme="minorAscii" w:hAnsiTheme="minorAscii" w:eastAsiaTheme="minorAscii" w:cstheme="minorAscii"/>
          <w:b w:val="0"/>
          <w:bCs w:val="0"/>
          <w:i w:val="0"/>
          <w:iCs w:val="0"/>
          <w:noProof w:val="0"/>
          <w:sz w:val="22"/>
          <w:szCs w:val="22"/>
          <w:lang w:val="en"/>
        </w:rPr>
        <w:t>,</w:t>
      </w:r>
      <w:r w:rsidRPr="1EDE3F0A" w:rsidR="400CB923">
        <w:rPr>
          <w:rFonts w:ascii="Calibri" w:hAnsi="Calibri" w:eastAsia="Calibri" w:cs="Calibri" w:asciiTheme="minorAscii" w:hAnsiTheme="minorAscii" w:eastAsiaTheme="minorAscii" w:cstheme="minorAscii"/>
          <w:b w:val="0"/>
          <w:bCs w:val="0"/>
          <w:i w:val="0"/>
          <w:iCs w:val="0"/>
          <w:noProof w:val="0"/>
          <w:sz w:val="22"/>
          <w:szCs w:val="22"/>
          <w:lang w:val="en"/>
        </w:rPr>
        <w:t xml:space="preserve"> and consider if there are additional ISDOH that need to be included in your map. When you complete your map, discuss the following questions:</w:t>
      </w:r>
    </w:p>
    <w:p w:rsidRPr="0040577C" w:rsidR="0040577C" w:rsidP="12753B98" w:rsidRDefault="0040577C" w14:paraId="6B934DB8" w14:textId="3F5F36C9">
      <w:pPr>
        <w:pStyle w:val="ListParagraph"/>
        <w:numPr>
          <w:ilvl w:val="0"/>
          <w:numId w:val="6"/>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US"/>
        </w:rPr>
      </w:pPr>
      <w:r w:rsidRPr="12753B98" w:rsidR="400CB923">
        <w:rPr>
          <w:rFonts w:ascii="Calibri" w:hAnsi="Calibri" w:eastAsia="Calibri" w:cs="Calibri" w:asciiTheme="minorAscii" w:hAnsiTheme="minorAscii" w:eastAsiaTheme="minorAscii" w:cstheme="minorAscii"/>
          <w:b w:val="0"/>
          <w:bCs w:val="0"/>
          <w:i w:val="0"/>
          <w:iCs w:val="0"/>
          <w:noProof w:val="0"/>
          <w:sz w:val="22"/>
          <w:szCs w:val="22"/>
          <w:lang w:val="en"/>
        </w:rPr>
        <w:t>How would you describe these ISDOH? How would you define them? What makes them particular to your Indigenous community?</w:t>
      </w:r>
    </w:p>
    <w:p w:rsidRPr="0040577C" w:rsidR="0040577C" w:rsidP="12753B98" w:rsidRDefault="0040577C" w14:paraId="50A0D131" w14:textId="53CDEC61">
      <w:pPr>
        <w:pStyle w:val="ListParagraph"/>
        <w:numPr>
          <w:ilvl w:val="0"/>
          <w:numId w:val="6"/>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US"/>
        </w:rPr>
      </w:pPr>
      <w:r w:rsidRPr="12753B98" w:rsidR="400CB923">
        <w:rPr>
          <w:rFonts w:ascii="Calibri" w:hAnsi="Calibri" w:eastAsia="Calibri" w:cs="Calibri" w:asciiTheme="minorAscii" w:hAnsiTheme="minorAscii" w:eastAsiaTheme="minorAscii" w:cstheme="minorAscii"/>
          <w:b w:val="0"/>
          <w:bCs w:val="0"/>
          <w:i w:val="0"/>
          <w:iCs w:val="0"/>
          <w:noProof w:val="0"/>
          <w:sz w:val="22"/>
          <w:szCs w:val="22"/>
          <w:lang w:val="en"/>
        </w:rPr>
        <w:t xml:space="preserve">What trends do you see? </w:t>
      </w:r>
    </w:p>
    <w:p w:rsidRPr="0040577C" w:rsidR="0040577C" w:rsidP="12753B98" w:rsidRDefault="0040577C" w14:paraId="3C8E3DFF" w14:textId="330ED7E7">
      <w:pPr>
        <w:pStyle w:val="ListParagraph"/>
        <w:numPr>
          <w:ilvl w:val="0"/>
          <w:numId w:val="6"/>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US"/>
        </w:rPr>
      </w:pPr>
      <w:r w:rsidRPr="12753B98" w:rsidR="400CB923">
        <w:rPr>
          <w:rFonts w:ascii="Calibri" w:hAnsi="Calibri" w:eastAsia="Calibri" w:cs="Calibri" w:asciiTheme="minorAscii" w:hAnsiTheme="minorAscii" w:eastAsiaTheme="minorAscii" w:cstheme="minorAscii"/>
          <w:b w:val="0"/>
          <w:bCs w:val="0"/>
          <w:i w:val="0"/>
          <w:iCs w:val="0"/>
          <w:noProof w:val="0"/>
          <w:sz w:val="22"/>
          <w:szCs w:val="22"/>
          <w:lang w:val="en"/>
        </w:rPr>
        <w:t xml:space="preserve">What stands out to you? </w:t>
      </w:r>
    </w:p>
    <w:p w:rsidRPr="0040577C" w:rsidR="0040577C" w:rsidP="12753B98" w:rsidRDefault="0040577C" w14:paraId="0DCC11DE" w14:textId="7AAA2007">
      <w:pPr>
        <w:pStyle w:val="ListParagraph"/>
        <w:numPr>
          <w:ilvl w:val="0"/>
          <w:numId w:val="6"/>
        </w:num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sz w:val="22"/>
          <w:szCs w:val="22"/>
          <w:lang w:val="en-US"/>
        </w:rPr>
      </w:pPr>
      <w:r w:rsidRPr="12753B98" w:rsidR="400CB923">
        <w:rPr>
          <w:rFonts w:ascii="Calibri" w:hAnsi="Calibri" w:eastAsia="Calibri" w:cs="Calibri" w:asciiTheme="minorAscii" w:hAnsiTheme="minorAscii" w:eastAsiaTheme="minorAscii" w:cstheme="minorAscii"/>
          <w:b w:val="0"/>
          <w:bCs w:val="0"/>
          <w:i w:val="0"/>
          <w:iCs w:val="0"/>
          <w:noProof w:val="0"/>
          <w:sz w:val="22"/>
          <w:szCs w:val="22"/>
          <w:lang w:val="en"/>
        </w:rPr>
        <w:t>What issues can be addressed by your team or program? By the tribal community overall? By the tribal government</w:t>
      </w:r>
      <w:r w:rsidRPr="12753B98" w:rsidR="749A75E3">
        <w:rPr>
          <w:rFonts w:ascii="Calibri" w:hAnsi="Calibri" w:eastAsia="Calibri" w:cs="Calibri" w:asciiTheme="minorAscii" w:hAnsiTheme="minorAscii" w:eastAsiaTheme="minorAscii" w:cstheme="minorAscii"/>
          <w:b w:val="0"/>
          <w:bCs w:val="0"/>
          <w:i w:val="0"/>
          <w:iCs w:val="0"/>
          <w:noProof w:val="0"/>
          <w:sz w:val="22"/>
          <w:szCs w:val="22"/>
          <w:lang w:val="en"/>
        </w:rPr>
        <w:t>/</w:t>
      </w:r>
      <w:r w:rsidRPr="12753B98" w:rsidR="400CB923">
        <w:rPr>
          <w:rFonts w:ascii="Calibri" w:hAnsi="Calibri" w:eastAsia="Calibri" w:cs="Calibri" w:asciiTheme="minorAscii" w:hAnsiTheme="minorAscii" w:eastAsiaTheme="minorAscii" w:cstheme="minorAscii"/>
          <w:b w:val="0"/>
          <w:bCs w:val="0"/>
          <w:i w:val="0"/>
          <w:iCs w:val="0"/>
          <w:noProof w:val="0"/>
          <w:sz w:val="22"/>
          <w:szCs w:val="22"/>
          <w:lang w:val="en"/>
        </w:rPr>
        <w:t>community leadership?</w:t>
      </w:r>
    </w:p>
    <w:p w:rsidR="5AF59DE6" w:rsidP="12753B98" w:rsidRDefault="5AF59DE6" w14:paraId="57C5888F" w14:textId="0337CF22">
      <w:pPr>
        <w:pStyle w:val="ListParagraph"/>
        <w:numPr>
          <w:ilvl w:val="0"/>
          <w:numId w:val="6"/>
        </w:numPr>
        <w:spacing w:before="0" w:beforeAutospacing="off" w:after="160" w:afterAutospacing="off" w:line="259" w:lineRule="auto"/>
        <w:ind/>
        <w:rPr>
          <w:noProof w:val="0"/>
          <w:lang w:val="en"/>
        </w:rPr>
      </w:pPr>
      <w:r w:rsidRPr="12753B98" w:rsidR="400CB923">
        <w:rPr>
          <w:rFonts w:ascii="Calibri" w:hAnsi="Calibri" w:eastAsia="Calibri" w:cs="Calibri" w:asciiTheme="minorAscii" w:hAnsiTheme="minorAscii" w:eastAsiaTheme="minorAscii" w:cstheme="minorAscii"/>
          <w:b w:val="0"/>
          <w:bCs w:val="0"/>
          <w:i w:val="0"/>
          <w:iCs w:val="0"/>
          <w:noProof w:val="0"/>
          <w:sz w:val="22"/>
          <w:szCs w:val="22"/>
          <w:lang w:val="en"/>
        </w:rPr>
        <w:t>What strategies could be used to improve one ISDOH within your community? How could you and your team measure the impact of this improvement? How could you examine its impact on health and wellness?</w:t>
      </w:r>
      <w:r w:rsidRPr="12753B98" w:rsidR="400CB923">
        <w:rPr>
          <w:rFonts w:ascii="Calibri" w:hAnsi="Calibri" w:eastAsia="Calibri" w:cs="Calibri" w:asciiTheme="minorAscii" w:hAnsiTheme="minorAscii" w:eastAsiaTheme="minorAscii" w:cstheme="minorAscii"/>
          <w:b w:val="1"/>
          <w:bCs w:val="1"/>
          <w:sz w:val="24"/>
          <w:szCs w:val="24"/>
        </w:rPr>
        <w:t xml:space="preserve"> </w:t>
      </w:r>
    </w:p>
    <w:p w:rsidR="6C3BF8D9" w:rsidP="12753B98" w:rsidRDefault="6C3BF8D9" w14:paraId="624BBF36" w14:textId="133B58E6">
      <w:pPr>
        <w:pStyle w:val="Normal"/>
        <w:spacing w:before="0" w:beforeAutospacing="off" w:after="160" w:afterAutospacing="off" w:line="259" w:lineRule="auto"/>
        <w:ind w:left="0"/>
        <w:rPr>
          <w:noProof w:val="0"/>
          <w:lang w:val="en"/>
        </w:rPr>
      </w:pPr>
      <w:r w:rsidRPr="1EDE3F0A" w:rsidR="217858FA">
        <w:rPr>
          <w:rFonts w:ascii="Calibri" w:hAnsi="Calibri" w:eastAsia="Calibri" w:cs="Calibri"/>
          <w:b w:val="0"/>
          <w:bCs w:val="0"/>
          <w:i w:val="0"/>
          <w:iCs w:val="0"/>
          <w:caps w:val="0"/>
          <w:smallCaps w:val="0"/>
          <w:noProof w:val="0"/>
          <w:color w:val="000000" w:themeColor="text1" w:themeTint="FF" w:themeShade="FF"/>
          <w:sz w:val="22"/>
          <w:szCs w:val="22"/>
          <w:lang w:val="en-US"/>
        </w:rPr>
        <w:t>*If you are non-Indigenous</w:t>
      </w:r>
      <w:r w:rsidRPr="1EDE3F0A" w:rsidR="33F8357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DE3F0A" w:rsidR="217858F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reflect on your own worldview and experience working with/within an Indigenous community</w:t>
      </w:r>
    </w:p>
    <w:p w:rsidR="1818E48C" w:rsidP="12753B98" w:rsidRDefault="1818E48C" w14:paraId="33DFA8DE" w14:textId="7EB77C3A">
      <w:pPr>
        <w:spacing w:before="0" w:beforeAutospacing="off" w:after="160" w:afterAutospacing="off" w:line="240" w:lineRule="auto"/>
        <w:rPr>
          <w:rFonts w:ascii="Calibri" w:hAnsi="Calibri" w:eastAsia="Calibri" w:cs="Calibri" w:asciiTheme="minorAscii" w:hAnsiTheme="minorAscii" w:eastAsiaTheme="minorAscii" w:cstheme="minorAscii"/>
          <w:b w:val="1"/>
          <w:bCs w:val="1"/>
          <w:sz w:val="28"/>
          <w:szCs w:val="28"/>
        </w:rPr>
      </w:pPr>
      <w:r w:rsidRPr="12753B98" w:rsidR="0040577C">
        <w:rPr>
          <w:rFonts w:ascii="Calibri" w:hAnsi="Calibri" w:eastAsia="Calibri" w:cs="Calibri" w:asciiTheme="minorAscii" w:hAnsiTheme="minorAscii" w:eastAsiaTheme="minorAscii" w:cstheme="minorAscii"/>
          <w:b w:val="1"/>
          <w:bCs w:val="1"/>
          <w:sz w:val="28"/>
          <w:szCs w:val="28"/>
        </w:rPr>
        <w:t xml:space="preserve">Part </w:t>
      </w:r>
      <w:r w:rsidRPr="12753B98" w:rsidR="21F5D011">
        <w:rPr>
          <w:rFonts w:ascii="Calibri" w:hAnsi="Calibri" w:eastAsia="Calibri" w:cs="Calibri" w:asciiTheme="minorAscii" w:hAnsiTheme="minorAscii" w:eastAsiaTheme="minorAscii" w:cstheme="minorAscii"/>
          <w:b w:val="1"/>
          <w:bCs w:val="1"/>
          <w:sz w:val="28"/>
          <w:szCs w:val="28"/>
        </w:rPr>
        <w:t xml:space="preserve">2. </w:t>
      </w:r>
      <w:r w:rsidRPr="12753B98" w:rsidR="0040577C">
        <w:rPr>
          <w:rFonts w:ascii="Calibri" w:hAnsi="Calibri" w:eastAsia="Calibri" w:cs="Calibri" w:asciiTheme="minorAscii" w:hAnsiTheme="minorAscii" w:eastAsiaTheme="minorAscii" w:cstheme="minorAscii"/>
          <w:b w:val="1"/>
          <w:bCs w:val="1"/>
          <w:sz w:val="28"/>
          <w:szCs w:val="28"/>
        </w:rPr>
        <w:t>Photovoice Activity</w:t>
      </w:r>
      <w:r w:rsidRPr="12753B98" w:rsidR="530EC32B">
        <w:rPr>
          <w:rFonts w:ascii="Calibri" w:hAnsi="Calibri" w:eastAsia="Calibri" w:cs="Calibri" w:asciiTheme="minorAscii" w:hAnsiTheme="minorAscii" w:eastAsiaTheme="minorAscii" w:cstheme="minorAscii"/>
          <w:b w:val="1"/>
          <w:bCs w:val="1"/>
          <w:sz w:val="28"/>
          <w:szCs w:val="28"/>
        </w:rPr>
        <w:t xml:space="preserve"> (optional)</w:t>
      </w:r>
    </w:p>
    <w:p w:rsidR="064FEB89" w:rsidP="12753B98" w:rsidRDefault="064FEB89" w14:paraId="36628E15" w14:textId="66899FB0">
      <w:p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BB5FAF">
        <w:rPr>
          <w:rFonts w:ascii="Calibri" w:hAnsi="Calibri" w:eastAsia="Calibri" w:cs="Calibri" w:asciiTheme="minorAscii" w:hAnsiTheme="minorAscii" w:eastAsiaTheme="minorAscii" w:cstheme="minorAscii"/>
          <w:b w:val="1"/>
          <w:bCs w:val="1"/>
        </w:rPr>
        <w:t xml:space="preserve">Purpose: </w:t>
      </w:r>
      <w:r w:rsidRPr="12753B98" w:rsidR="00BB5FAF">
        <w:rPr>
          <w:rFonts w:ascii="Calibri" w:hAnsi="Calibri" w:eastAsia="Calibri" w:cs="Calibri" w:asciiTheme="minorAscii" w:hAnsiTheme="minorAscii" w:eastAsiaTheme="minorAscii" w:cstheme="minorAscii"/>
        </w:rPr>
        <w:t>This</w:t>
      </w:r>
      <w:r w:rsidRPr="12753B98" w:rsidR="001A5D5E">
        <w:rPr>
          <w:rFonts w:ascii="Calibri" w:hAnsi="Calibri" w:eastAsia="Calibri" w:cs="Calibri" w:asciiTheme="minorAscii" w:hAnsiTheme="minorAscii" w:eastAsiaTheme="minorAscii" w:cstheme="minorAscii"/>
        </w:rPr>
        <w:t xml:space="preserve"> exercise </w:t>
      </w:r>
      <w:r w:rsidRPr="12753B98" w:rsidR="001A5D5E">
        <w:rPr>
          <w:rFonts w:ascii="Calibri" w:hAnsi="Calibri" w:eastAsia="Calibri" w:cs="Calibri" w:asciiTheme="minorAscii" w:hAnsiTheme="minorAscii" w:eastAsiaTheme="minorAscii" w:cstheme="minorAscii"/>
        </w:rPr>
        <w:t>provides</w:t>
      </w:r>
      <w:r w:rsidRPr="12753B98" w:rsidR="001A5D5E">
        <w:rPr>
          <w:rFonts w:ascii="Calibri" w:hAnsi="Calibri" w:eastAsia="Calibri" w:cs="Calibri" w:asciiTheme="minorAscii" w:hAnsiTheme="minorAscii" w:eastAsiaTheme="minorAscii" w:cstheme="minorAscii"/>
        </w:rPr>
        <w:t xml:space="preserve"> </w:t>
      </w:r>
      <w:r w:rsidRPr="12753B98" w:rsidR="001A5D5E">
        <w:rPr>
          <w:rFonts w:ascii="Calibri" w:hAnsi="Calibri" w:eastAsia="Calibri" w:cs="Calibri" w:asciiTheme="minorAscii" w:hAnsiTheme="minorAscii" w:eastAsiaTheme="minorAscii" w:cstheme="minorAscii"/>
        </w:rPr>
        <w:t>an initial</w:t>
      </w:r>
      <w:r w:rsidRPr="12753B98" w:rsidR="001A5D5E">
        <w:rPr>
          <w:rFonts w:ascii="Calibri" w:hAnsi="Calibri" w:eastAsia="Calibri" w:cs="Calibri" w:asciiTheme="minorAscii" w:hAnsiTheme="minorAscii" w:eastAsiaTheme="minorAscii" w:cstheme="minorAscii"/>
        </w:rPr>
        <w:t xml:space="preserve"> step to gather information about ISDOH specific to a given community for the purpose of defining, understanding, mapping, and applying ISDOH to community health practice. </w:t>
      </w:r>
      <w:r w:rsidRPr="12753B98" w:rsidR="0040577C">
        <w:rPr>
          <w:rFonts w:ascii="Calibri" w:hAnsi="Calibri" w:eastAsia="Calibri" w:cs="Calibri" w:asciiTheme="minorAscii" w:hAnsiTheme="minorAscii" w:eastAsiaTheme="minorAscii" w:cstheme="minorAscii"/>
        </w:rPr>
        <w:t xml:space="preserve">The following exercise honors the diversity both within and across </w:t>
      </w:r>
      <w:r w:rsidRPr="12753B98" w:rsidR="0040577C">
        <w:rPr>
          <w:rFonts w:ascii="Calibri" w:hAnsi="Calibri" w:eastAsia="Calibri" w:cs="Calibri" w:asciiTheme="minorAscii" w:hAnsiTheme="minorAscii" w:eastAsiaTheme="minorAscii" w:cstheme="minorAscii"/>
        </w:rPr>
        <w:t>Native nations and Indigenous communities</w:t>
      </w:r>
      <w:r w:rsidRPr="12753B98" w:rsidR="1B62AD19">
        <w:rPr>
          <w:rFonts w:ascii="Calibri" w:hAnsi="Calibri" w:eastAsia="Calibri" w:cs="Calibri" w:asciiTheme="minorAscii" w:hAnsiTheme="minorAscii" w:eastAsiaTheme="minorAscii" w:cstheme="minorAscii"/>
        </w:rPr>
        <w:t xml:space="preserve">. </w:t>
      </w:r>
    </w:p>
    <w:p w:rsidR="064FEB89" w:rsidP="1EDE3F0A" w:rsidRDefault="064FEB89" w14:paraId="4E0C78AC" w14:textId="29A7630C">
      <w:pPr>
        <w:spacing w:before="0" w:beforeAutospacing="off" w:after="160" w:afterAutospacing="off" w:line="259"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DE3F0A" w:rsidR="32C8157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w:t>
      </w:r>
      <w:r w:rsidRPr="1EDE3F0A" w:rsidR="2A1DD3A7">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I</w:t>
      </w:r>
      <w:r w:rsidRPr="1EDE3F0A" w:rsidR="32C8157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w:t>
      </w:r>
      <w:r w:rsidRPr="1EDE3F0A" w:rsidR="32C8157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you are non-Indigenous</w:t>
      </w:r>
      <w:r w:rsidRPr="1EDE3F0A" w:rsidR="3561F18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w:t>
      </w:r>
      <w:r w:rsidRPr="1EDE3F0A" w:rsidR="616FA0D7">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1EDE3F0A" w:rsidR="32C8157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reflect on your own worldview and experience working with/within an Indigenous community</w:t>
      </w:r>
    </w:p>
    <w:p w:rsidR="00BB5FAF" w:rsidP="12753B98" w:rsidRDefault="00BB5FAF" w14:paraId="055E941F" w14:textId="41E8BA0F">
      <w:pPr>
        <w:spacing w:before="0" w:beforeAutospacing="off" w:after="160" w:afterAutospacing="off" w:line="240" w:lineRule="auto"/>
        <w:rPr>
          <w:rFonts w:ascii="Calibri" w:hAnsi="Calibri" w:eastAsia="Calibri" w:cs="Calibri" w:asciiTheme="minorAscii" w:hAnsiTheme="minorAscii" w:eastAsiaTheme="minorAscii" w:cstheme="minorAscii"/>
        </w:rPr>
      </w:pPr>
      <w:r w:rsidRPr="1EDE3F0A" w:rsidR="00BB5FAF">
        <w:rPr>
          <w:rFonts w:ascii="Calibri" w:hAnsi="Calibri" w:eastAsia="Calibri" w:cs="Calibri" w:asciiTheme="minorAscii" w:hAnsiTheme="minorAscii" w:eastAsiaTheme="minorAscii" w:cstheme="minorAscii"/>
          <w:b w:val="1"/>
          <w:bCs w:val="1"/>
        </w:rPr>
        <w:t xml:space="preserve">Method: </w:t>
      </w:r>
      <w:r w:rsidRPr="1EDE3F0A" w:rsidR="00BB5FAF">
        <w:rPr>
          <w:rFonts w:ascii="Calibri" w:hAnsi="Calibri" w:eastAsia="Calibri" w:cs="Calibri" w:asciiTheme="minorAscii" w:hAnsiTheme="minorAscii" w:eastAsiaTheme="minorAscii" w:cstheme="minorAscii"/>
        </w:rPr>
        <w:t xml:space="preserve">Photovoice is </w:t>
      </w:r>
      <w:r w:rsidRPr="1EDE3F0A" w:rsidR="00BB5FAF">
        <w:rPr>
          <w:rFonts w:ascii="Calibri" w:hAnsi="Calibri" w:eastAsia="Calibri" w:cs="Calibri" w:asciiTheme="minorAscii" w:hAnsiTheme="minorAscii" w:eastAsiaTheme="minorAscii" w:cstheme="minorAscii"/>
        </w:rPr>
        <w:t xml:space="preserve">a visual method using photos to </w:t>
      </w:r>
      <w:r w:rsidRPr="1EDE3F0A" w:rsidR="2DB5B357">
        <w:rPr>
          <w:rFonts w:ascii="Calibri" w:hAnsi="Calibri" w:eastAsia="Calibri" w:cs="Calibri" w:asciiTheme="minorAscii" w:hAnsiTheme="minorAscii" w:eastAsiaTheme="minorAscii" w:cstheme="minorAscii"/>
        </w:rPr>
        <w:t xml:space="preserve">ask </w:t>
      </w:r>
      <w:r w:rsidRPr="1EDE3F0A" w:rsidR="2DB5B357">
        <w:rPr>
          <w:rFonts w:ascii="Calibri" w:hAnsi="Calibri" w:eastAsia="Calibri" w:cs="Calibri" w:asciiTheme="minorAscii" w:hAnsiTheme="minorAscii" w:eastAsiaTheme="minorAscii" w:cstheme="minorAscii"/>
        </w:rPr>
        <w:t xml:space="preserve">your team </w:t>
      </w:r>
      <w:r w:rsidRPr="1EDE3F0A" w:rsidR="2DB5B357">
        <w:rPr>
          <w:rFonts w:ascii="Calibri" w:hAnsi="Calibri" w:eastAsia="Calibri" w:cs="Calibri" w:asciiTheme="minorAscii" w:hAnsiTheme="minorAscii" w:eastAsiaTheme="minorAscii" w:cstheme="minorAscii"/>
        </w:rPr>
        <w:t>t</w:t>
      </w:r>
      <w:r w:rsidRPr="1EDE3F0A" w:rsidR="2DB5B357">
        <w:rPr>
          <w:rFonts w:ascii="Calibri" w:hAnsi="Calibri" w:eastAsia="Calibri" w:cs="Calibri" w:asciiTheme="minorAscii" w:hAnsiTheme="minorAscii" w:eastAsiaTheme="minorAscii" w:cstheme="minorAscii"/>
        </w:rPr>
        <w:t>o</w:t>
      </w:r>
      <w:r w:rsidRPr="1EDE3F0A" w:rsidR="52504C67">
        <w:rPr>
          <w:rFonts w:ascii="Calibri" w:hAnsi="Calibri" w:eastAsia="Calibri" w:cs="Calibri" w:asciiTheme="minorAscii" w:hAnsiTheme="minorAscii" w:eastAsiaTheme="minorAscii" w:cstheme="minorAscii"/>
        </w:rPr>
        <w:t xml:space="preserve"> </w:t>
      </w:r>
      <w:r w:rsidRPr="1EDE3F0A" w:rsidR="52504C67">
        <w:rPr>
          <w:rFonts w:ascii="Calibri" w:hAnsi="Calibri" w:eastAsia="Calibri" w:cs="Calibri" w:asciiTheme="minorAscii" w:hAnsiTheme="minorAscii" w:eastAsiaTheme="minorAscii" w:cstheme="minorAscii"/>
        </w:rPr>
        <w:t>i</w:t>
      </w:r>
      <w:r w:rsidRPr="1EDE3F0A" w:rsidR="52504C67">
        <w:rPr>
          <w:rFonts w:ascii="Calibri" w:hAnsi="Calibri" w:eastAsia="Calibri" w:cs="Calibri" w:asciiTheme="minorAscii" w:hAnsiTheme="minorAscii" w:eastAsiaTheme="minorAscii" w:cstheme="minorAscii"/>
        </w:rPr>
        <w:t>dentify</w:t>
      </w:r>
      <w:r w:rsidRPr="1EDE3F0A" w:rsidR="52504C67">
        <w:rPr>
          <w:rFonts w:ascii="Calibri" w:hAnsi="Calibri" w:eastAsia="Calibri" w:cs="Calibri" w:asciiTheme="minorAscii" w:hAnsiTheme="minorAscii" w:eastAsiaTheme="minorAscii" w:cstheme="minorAscii"/>
        </w:rPr>
        <w:t xml:space="preserve"> </w:t>
      </w:r>
      <w:r w:rsidRPr="1EDE3F0A" w:rsidR="52504C67">
        <w:rPr>
          <w:rFonts w:ascii="Calibri" w:hAnsi="Calibri" w:eastAsia="Calibri" w:cs="Calibri" w:asciiTheme="minorAscii" w:hAnsiTheme="minorAscii" w:eastAsiaTheme="minorAscii" w:cstheme="minorAscii"/>
        </w:rPr>
        <w:t>and describe the</w:t>
      </w:r>
      <w:r w:rsidRPr="1EDE3F0A" w:rsidR="00BB5FAF">
        <w:rPr>
          <w:rFonts w:ascii="Calibri" w:hAnsi="Calibri" w:eastAsia="Calibri" w:cs="Calibri" w:asciiTheme="minorAscii" w:hAnsiTheme="minorAscii" w:eastAsiaTheme="minorAscii" w:cstheme="minorAscii"/>
        </w:rPr>
        <w:t xml:space="preserve"> ISDOH in your community</w:t>
      </w:r>
      <w:r w:rsidRPr="1EDE3F0A" w:rsidR="00BB5FAF">
        <w:rPr>
          <w:rFonts w:ascii="Calibri" w:hAnsi="Calibri" w:eastAsia="Calibri" w:cs="Calibri" w:asciiTheme="minorAscii" w:hAnsiTheme="minorAscii" w:eastAsiaTheme="minorAscii" w:cstheme="minorAscii"/>
        </w:rPr>
        <w:t xml:space="preserve">. </w:t>
      </w:r>
    </w:p>
    <w:p w:rsidRPr="0040577C" w:rsidR="0040577C" w:rsidP="12753B98" w:rsidRDefault="0040577C" w14:paraId="2EA179C6" w14:textId="31CB8843">
      <w:pPr>
        <w:spacing w:before="0" w:beforeAutospacing="off" w:after="160" w:afterAutospacing="off" w:line="240" w:lineRule="auto"/>
        <w:rPr>
          <w:rFonts w:ascii="Calibri" w:hAnsi="Calibri" w:eastAsia="Calibri" w:cs="Calibri" w:asciiTheme="minorAscii" w:hAnsiTheme="minorAscii" w:eastAsiaTheme="minorAscii" w:cstheme="minorAscii"/>
          <w:i w:val="1"/>
          <w:iCs w:val="1"/>
        </w:rPr>
      </w:pPr>
      <w:r w:rsidRPr="12753B98" w:rsidR="0040577C">
        <w:rPr>
          <w:rFonts w:ascii="Calibri" w:hAnsi="Calibri" w:eastAsia="Calibri" w:cs="Calibri" w:asciiTheme="minorAscii" w:hAnsiTheme="minorAscii" w:eastAsiaTheme="minorAscii" w:cstheme="minorAscii"/>
          <w:i w:val="1"/>
          <w:iCs w:val="1"/>
        </w:rPr>
        <w:t xml:space="preserve">Instructions: </w:t>
      </w:r>
    </w:p>
    <w:p w:rsidR="0040577C" w:rsidP="12753B98" w:rsidRDefault="005E53B7" w14:paraId="7F74F10B" w14:textId="0552EFF7">
      <w:p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 xml:space="preserve">Step 1: As a team, develop questions related to the topic of interest (e.g., health and wellness, resources, community, language, </w:t>
      </w:r>
      <w:r w:rsidRPr="12753B98" w:rsidR="0A717A26">
        <w:rPr>
          <w:rFonts w:ascii="Calibri" w:hAnsi="Calibri" w:eastAsia="Calibri" w:cs="Calibri" w:asciiTheme="minorAscii" w:hAnsiTheme="minorAscii" w:eastAsiaTheme="minorAscii" w:cstheme="minorAscii"/>
        </w:rPr>
        <w:t>and others</w:t>
      </w:r>
      <w:r w:rsidRPr="12753B98" w:rsidR="005E53B7">
        <w:rPr>
          <w:rFonts w:ascii="Calibri" w:hAnsi="Calibri" w:eastAsia="Calibri" w:cs="Calibri" w:asciiTheme="minorAscii" w:hAnsiTheme="minorAscii" w:eastAsiaTheme="minorAscii" w:cstheme="minorAscii"/>
        </w:rPr>
        <w:t>).</w:t>
      </w:r>
    </w:p>
    <w:p w:rsidRPr="0040577C" w:rsidR="005E53B7" w:rsidP="12753B98" w:rsidRDefault="005E53B7" w14:paraId="29201991" w14:textId="3C937179">
      <w:p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For example, for a focus on reducing the risk of diabetes:</w:t>
      </w:r>
    </w:p>
    <w:p w:rsidRPr="00BB5FAF" w:rsidR="005E53B7" w:rsidP="12753B98" w:rsidRDefault="005E53B7" w14:paraId="4F818626" w14:textId="77777777">
      <w:pPr>
        <w:pStyle w:val="ListParagraph"/>
        <w:numPr>
          <w:ilvl w:val="0"/>
          <w:numId w:val="7"/>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How is diabetes diagnosed?</w:t>
      </w:r>
    </w:p>
    <w:p w:rsidRPr="00BB5FAF" w:rsidR="005E53B7" w:rsidP="12753B98" w:rsidRDefault="005E53B7" w14:paraId="37043BAB" w14:textId="77777777">
      <w:pPr>
        <w:pStyle w:val="ListParagraph"/>
        <w:numPr>
          <w:ilvl w:val="0"/>
          <w:numId w:val="7"/>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How does our community understand what is needed to treat diabetes?</w:t>
      </w:r>
    </w:p>
    <w:p w:rsidRPr="00BB5FAF" w:rsidR="005E53B7" w:rsidP="12753B98" w:rsidRDefault="005E53B7" w14:paraId="3871DD1F" w14:textId="77777777">
      <w:pPr>
        <w:pStyle w:val="ListParagraph"/>
        <w:numPr>
          <w:ilvl w:val="0"/>
          <w:numId w:val="7"/>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What community resources are available to prevent or reduce the risk of diabetes?</w:t>
      </w:r>
    </w:p>
    <w:p w:rsidRPr="00BB5FAF" w:rsidR="005E53B7" w:rsidP="12753B98" w:rsidRDefault="005E53B7" w14:paraId="033CCB7A" w14:textId="77777777">
      <w:pPr>
        <w:pStyle w:val="ListParagraph"/>
        <w:numPr>
          <w:ilvl w:val="0"/>
          <w:numId w:val="7"/>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What does diabetes look like for our community?</w:t>
      </w:r>
    </w:p>
    <w:p w:rsidRPr="00BB5FAF" w:rsidR="005E53B7" w:rsidP="12753B98" w:rsidRDefault="005E53B7" w14:paraId="4E56B94C" w14:textId="77777777">
      <w:pPr>
        <w:pStyle w:val="ListParagraph"/>
        <w:numPr>
          <w:ilvl w:val="0"/>
          <w:numId w:val="7"/>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What does diabetes prevention look like for our community?</w:t>
      </w:r>
    </w:p>
    <w:p w:rsidRPr="00BB5FAF" w:rsidR="005E53B7" w:rsidP="12753B98" w:rsidRDefault="005E53B7" w14:paraId="700F785E" w14:textId="77777777">
      <w:pPr>
        <w:pStyle w:val="ListParagraph"/>
        <w:numPr>
          <w:ilvl w:val="0"/>
          <w:numId w:val="7"/>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What Indigenous language terms are used to describe diabetes?</w:t>
      </w:r>
    </w:p>
    <w:p w:rsidRPr="00BB5FAF" w:rsidR="005E53B7" w:rsidP="12753B98" w:rsidRDefault="005E53B7" w14:paraId="1C89A43D" w14:textId="77777777">
      <w:pPr>
        <w:pStyle w:val="ListParagraph"/>
        <w:numPr>
          <w:ilvl w:val="0"/>
          <w:numId w:val="7"/>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What cultural practices are used to treat or prevent diabetes?</w:t>
      </w:r>
    </w:p>
    <w:p w:rsidR="6C3BF8D9" w:rsidP="12753B98" w:rsidRDefault="6C3BF8D9" w14:paraId="263862BD" w14:textId="6B004E3B">
      <w:pPr>
        <w:pStyle w:val="ListParagraph"/>
        <w:numPr>
          <w:ilvl w:val="0"/>
          <w:numId w:val="7"/>
        </w:numPr>
        <w:spacing w:before="0" w:beforeAutospacing="off" w:after="160" w:afterAutospacing="off" w:line="240" w:lineRule="auto"/>
        <w:ind/>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 xml:space="preserve">What traditional activities were in place before contact that might have reduced the risk for diabetes among our ancestors? </w:t>
      </w:r>
    </w:p>
    <w:p w:rsidRPr="0040577C" w:rsidR="005E53B7" w:rsidP="12753B98" w:rsidRDefault="005E53B7" w14:paraId="13AB0C4D" w14:textId="5B906810">
      <w:p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 xml:space="preserve">Step 2: Using mobile devices, </w:t>
      </w:r>
      <w:r w:rsidRPr="12753B98" w:rsidR="7B3E6357">
        <w:rPr>
          <w:rFonts w:ascii="Calibri" w:hAnsi="Calibri" w:eastAsia="Calibri" w:cs="Calibri" w:asciiTheme="minorAscii" w:hAnsiTheme="minorAscii" w:eastAsiaTheme="minorAscii" w:cstheme="minorAscii"/>
        </w:rPr>
        <w:t xml:space="preserve">find </w:t>
      </w:r>
      <w:r w:rsidRPr="12753B98" w:rsidR="005E53B7">
        <w:rPr>
          <w:rFonts w:ascii="Calibri" w:hAnsi="Calibri" w:eastAsia="Calibri" w:cs="Calibri" w:asciiTheme="minorAscii" w:hAnsiTheme="minorAscii" w:eastAsiaTheme="minorAscii" w:cstheme="minorAscii"/>
        </w:rPr>
        <w:t xml:space="preserve">newspaper images or drawings to select photos </w:t>
      </w:r>
      <w:r w:rsidRPr="12753B98" w:rsidR="5F9E3ACD">
        <w:rPr>
          <w:rFonts w:ascii="Calibri" w:hAnsi="Calibri" w:eastAsia="Calibri" w:cs="Calibri" w:asciiTheme="minorAscii" w:hAnsiTheme="minorAscii" w:eastAsiaTheme="minorAscii" w:cstheme="minorAscii"/>
        </w:rPr>
        <w:t>and/</w:t>
      </w:r>
      <w:r w:rsidRPr="12753B98" w:rsidR="005E53B7">
        <w:rPr>
          <w:rFonts w:ascii="Calibri" w:hAnsi="Calibri" w:eastAsia="Calibri" w:cs="Calibri" w:asciiTheme="minorAscii" w:hAnsiTheme="minorAscii" w:eastAsiaTheme="minorAscii" w:cstheme="minorAscii"/>
        </w:rPr>
        <w:t>or images that answer the questions your team developed.</w:t>
      </w:r>
    </w:p>
    <w:p w:rsidR="6C3BF8D9" w:rsidP="12753B98" w:rsidRDefault="6C3BF8D9" w14:paraId="00F76DBC" w14:textId="414CC4DF">
      <w:p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Step 3: As a group, discuss why you select</w:t>
      </w:r>
      <w:r w:rsidRPr="12753B98" w:rsidR="0120C79A">
        <w:rPr>
          <w:rFonts w:ascii="Calibri" w:hAnsi="Calibri" w:eastAsia="Calibri" w:cs="Calibri" w:asciiTheme="minorAscii" w:hAnsiTheme="minorAscii" w:eastAsiaTheme="minorAscii" w:cstheme="minorAscii"/>
        </w:rPr>
        <w:t>ed</w:t>
      </w:r>
      <w:r w:rsidRPr="12753B98" w:rsidR="005E53B7">
        <w:rPr>
          <w:rFonts w:ascii="Calibri" w:hAnsi="Calibri" w:eastAsia="Calibri" w:cs="Calibri" w:asciiTheme="minorAscii" w:hAnsiTheme="minorAscii" w:eastAsiaTheme="minorAscii" w:cstheme="minorAscii"/>
        </w:rPr>
        <w:t xml:space="preserve"> the</w:t>
      </w:r>
      <w:r w:rsidRPr="12753B98" w:rsidR="6FF69C97">
        <w:rPr>
          <w:rFonts w:ascii="Calibri" w:hAnsi="Calibri" w:eastAsia="Calibri" w:cs="Calibri" w:asciiTheme="minorAscii" w:hAnsiTheme="minorAscii" w:eastAsiaTheme="minorAscii" w:cstheme="minorAscii"/>
        </w:rPr>
        <w:t xml:space="preserve"> </w:t>
      </w:r>
      <w:r w:rsidRPr="12753B98" w:rsidR="005E53B7">
        <w:rPr>
          <w:rFonts w:ascii="Calibri" w:hAnsi="Calibri" w:eastAsia="Calibri" w:cs="Calibri" w:asciiTheme="minorAscii" w:hAnsiTheme="minorAscii" w:eastAsiaTheme="minorAscii" w:cstheme="minorAscii"/>
        </w:rPr>
        <w:t xml:space="preserve">photos/images </w:t>
      </w:r>
      <w:r w:rsidRPr="12753B98" w:rsidR="18A70C9A">
        <w:rPr>
          <w:rFonts w:ascii="Calibri" w:hAnsi="Calibri" w:eastAsia="Calibri" w:cs="Calibri" w:asciiTheme="minorAscii" w:hAnsiTheme="minorAscii" w:eastAsiaTheme="minorAscii" w:cstheme="minorAscii"/>
        </w:rPr>
        <w:t xml:space="preserve">that </w:t>
      </w:r>
      <w:r w:rsidRPr="12753B98" w:rsidR="005E53B7">
        <w:rPr>
          <w:rFonts w:ascii="Calibri" w:hAnsi="Calibri" w:eastAsia="Calibri" w:cs="Calibri" w:asciiTheme="minorAscii" w:hAnsiTheme="minorAscii" w:eastAsiaTheme="minorAscii" w:cstheme="minorAscii"/>
        </w:rPr>
        <w:t xml:space="preserve">you did </w:t>
      </w:r>
      <w:r w:rsidRPr="12753B98" w:rsidR="0A37F588">
        <w:rPr>
          <w:rFonts w:ascii="Calibri" w:hAnsi="Calibri" w:eastAsia="Calibri" w:cs="Calibri" w:asciiTheme="minorAscii" w:hAnsiTheme="minorAscii" w:eastAsiaTheme="minorAscii" w:cstheme="minorAscii"/>
        </w:rPr>
        <w:t xml:space="preserve">to illustrate each </w:t>
      </w:r>
      <w:r w:rsidRPr="12753B98" w:rsidR="005E53B7">
        <w:rPr>
          <w:rFonts w:ascii="Calibri" w:hAnsi="Calibri" w:eastAsia="Calibri" w:cs="Calibri" w:asciiTheme="minorAscii" w:hAnsiTheme="minorAscii" w:eastAsiaTheme="minorAscii" w:cstheme="minorAscii"/>
        </w:rPr>
        <w:t xml:space="preserve">question. </w:t>
      </w:r>
    </w:p>
    <w:p w:rsidR="6C3BF8D9" w:rsidP="12753B98" w:rsidRDefault="6C3BF8D9" w14:paraId="173E2419" w14:textId="74BEF6AC">
      <w:pPr>
        <w:pStyle w:val="Normal"/>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 xml:space="preserve">Step 4: Hold a group </w:t>
      </w:r>
      <w:r w:rsidRPr="12753B98" w:rsidR="704CA46C">
        <w:rPr>
          <w:rFonts w:ascii="Calibri" w:hAnsi="Calibri" w:eastAsia="Calibri" w:cs="Calibri" w:asciiTheme="minorAscii" w:hAnsiTheme="minorAscii" w:eastAsiaTheme="minorAscii" w:cstheme="minorAscii"/>
        </w:rPr>
        <w:t>share-out</w:t>
      </w:r>
      <w:r w:rsidRPr="12753B98" w:rsidR="54252E08">
        <w:rPr>
          <w:rFonts w:ascii="Calibri" w:hAnsi="Calibri" w:eastAsia="Calibri" w:cs="Calibri" w:asciiTheme="minorAscii" w:hAnsiTheme="minorAscii" w:eastAsiaTheme="minorAscii" w:cstheme="minorAscii"/>
        </w:rPr>
        <w:t xml:space="preserve"> that includes </w:t>
      </w:r>
      <w:r w:rsidRPr="12753B98" w:rsidR="5A07924A">
        <w:rPr>
          <w:rFonts w:ascii="Calibri" w:hAnsi="Calibri" w:eastAsia="Calibri" w:cs="Calibri" w:asciiTheme="minorAscii" w:hAnsiTheme="minorAscii" w:eastAsiaTheme="minorAscii" w:cstheme="minorAscii"/>
        </w:rPr>
        <w:t xml:space="preserve">a </w:t>
      </w:r>
      <w:r w:rsidRPr="12753B98" w:rsidR="005E53B7">
        <w:rPr>
          <w:rFonts w:ascii="Calibri" w:hAnsi="Calibri" w:eastAsia="Calibri" w:cs="Calibri" w:asciiTheme="minorAscii" w:hAnsiTheme="minorAscii" w:eastAsiaTheme="minorAscii" w:cstheme="minorAscii"/>
        </w:rPr>
        <w:t>slideshow</w:t>
      </w:r>
      <w:r w:rsidRPr="12753B98" w:rsidR="53A0035A">
        <w:rPr>
          <w:rFonts w:ascii="Calibri" w:hAnsi="Calibri" w:eastAsia="Calibri" w:cs="Calibri" w:asciiTheme="minorAscii" w:hAnsiTheme="minorAscii" w:eastAsiaTheme="minorAscii" w:cstheme="minorAscii"/>
        </w:rPr>
        <w:t xml:space="preserve"> </w:t>
      </w:r>
      <w:r w:rsidRPr="12753B98" w:rsidR="005E53B7">
        <w:rPr>
          <w:rFonts w:ascii="Calibri" w:hAnsi="Calibri" w:eastAsia="Calibri" w:cs="Calibri" w:asciiTheme="minorAscii" w:hAnsiTheme="minorAscii" w:eastAsiaTheme="minorAscii" w:cstheme="minorAscii"/>
        </w:rPr>
        <w:t xml:space="preserve">with photos </w:t>
      </w:r>
      <w:r w:rsidRPr="12753B98" w:rsidR="7E39BE14">
        <w:rPr>
          <w:rFonts w:ascii="Calibri" w:hAnsi="Calibri" w:eastAsia="Calibri" w:cs="Calibri" w:asciiTheme="minorAscii" w:hAnsiTheme="minorAscii" w:eastAsiaTheme="minorAscii" w:cstheme="minorAscii"/>
        </w:rPr>
        <w:t xml:space="preserve">or other images </w:t>
      </w:r>
      <w:r w:rsidRPr="12753B98" w:rsidR="005E53B7">
        <w:rPr>
          <w:rFonts w:ascii="Calibri" w:hAnsi="Calibri" w:eastAsia="Calibri" w:cs="Calibri" w:asciiTheme="minorAscii" w:hAnsiTheme="minorAscii" w:eastAsiaTheme="minorAscii" w:cstheme="minorAscii"/>
        </w:rPr>
        <w:t xml:space="preserve">from </w:t>
      </w:r>
      <w:r w:rsidRPr="12753B98" w:rsidR="36259EFD">
        <w:rPr>
          <w:rFonts w:ascii="Calibri" w:hAnsi="Calibri" w:eastAsia="Calibri" w:cs="Calibri" w:asciiTheme="minorAscii" w:hAnsiTheme="minorAscii" w:eastAsiaTheme="minorAscii" w:cstheme="minorAscii"/>
        </w:rPr>
        <w:t>attendees.</w:t>
      </w:r>
      <w:r w:rsidRPr="12753B98" w:rsidR="005E53B7">
        <w:rPr>
          <w:rFonts w:ascii="Calibri" w:hAnsi="Calibri" w:eastAsia="Calibri" w:cs="Calibri" w:asciiTheme="minorAscii" w:hAnsiTheme="minorAscii" w:eastAsiaTheme="minorAscii" w:cstheme="minorAscii"/>
        </w:rPr>
        <w:t xml:space="preserve"> Share how the photos </w:t>
      </w:r>
      <w:r w:rsidRPr="12753B98" w:rsidR="4B3FA54E">
        <w:rPr>
          <w:rFonts w:ascii="Calibri" w:hAnsi="Calibri" w:eastAsia="Calibri" w:cs="Calibri" w:asciiTheme="minorAscii" w:hAnsiTheme="minorAscii" w:eastAsiaTheme="minorAscii" w:cstheme="minorAscii"/>
        </w:rPr>
        <w:t xml:space="preserve">selected by </w:t>
      </w:r>
      <w:r w:rsidRPr="12753B98" w:rsidR="005E53B7">
        <w:rPr>
          <w:rFonts w:ascii="Calibri" w:hAnsi="Calibri" w:eastAsia="Calibri" w:cs="Calibri" w:asciiTheme="minorAscii" w:hAnsiTheme="minorAscii" w:eastAsiaTheme="minorAscii" w:cstheme="minorAscii"/>
        </w:rPr>
        <w:t xml:space="preserve">your team relate to the questions </w:t>
      </w:r>
      <w:r w:rsidRPr="12753B98" w:rsidR="7933FC25">
        <w:rPr>
          <w:rFonts w:ascii="Calibri" w:hAnsi="Calibri" w:eastAsia="Calibri" w:cs="Calibri" w:asciiTheme="minorAscii" w:hAnsiTheme="minorAscii" w:eastAsiaTheme="minorAscii" w:cstheme="minorAscii"/>
        </w:rPr>
        <w:t xml:space="preserve">and </w:t>
      </w:r>
      <w:r w:rsidRPr="12753B98" w:rsidR="3F43B317">
        <w:rPr>
          <w:rFonts w:ascii="Calibri" w:hAnsi="Calibri" w:eastAsia="Calibri" w:cs="Calibri" w:asciiTheme="minorAscii" w:hAnsiTheme="minorAscii" w:eastAsiaTheme="minorAscii" w:cstheme="minorAscii"/>
        </w:rPr>
        <w:t xml:space="preserve">how they </w:t>
      </w:r>
      <w:r w:rsidRPr="12753B98" w:rsidR="005E53B7">
        <w:rPr>
          <w:rFonts w:ascii="Calibri" w:hAnsi="Calibri" w:eastAsia="Calibri" w:cs="Calibri" w:asciiTheme="minorAscii" w:hAnsiTheme="minorAscii" w:eastAsiaTheme="minorAscii" w:cstheme="minorAscii"/>
        </w:rPr>
        <w:t xml:space="preserve">connect to the social determinants of health specific to their Indigenous communities. </w:t>
      </w:r>
    </w:p>
    <w:p w:rsidRPr="0040577C" w:rsidR="005E53B7" w:rsidP="12753B98" w:rsidRDefault="005E53B7" w14:paraId="5013FB77" w14:textId="2445AB17">
      <w:p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Discussion questions could include:</w:t>
      </w:r>
    </w:p>
    <w:p w:rsidRPr="00BB5FAF" w:rsidR="005E53B7" w:rsidP="12753B98" w:rsidRDefault="005E53B7" w14:paraId="5699B89B" w14:textId="1035AF75">
      <w:pPr>
        <w:pStyle w:val="ListParagraph"/>
        <w:numPr>
          <w:ilvl w:val="0"/>
          <w:numId w:val="8"/>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 xml:space="preserve">What strategies might be unique to certain groups in the community? </w:t>
      </w:r>
    </w:p>
    <w:p w:rsidRPr="00BB5FAF" w:rsidR="005E53B7" w:rsidP="12753B98" w:rsidRDefault="005E53B7" w14:paraId="627C7FFF" w14:textId="7D30B43F">
      <w:pPr>
        <w:pStyle w:val="ListParagraph"/>
        <w:numPr>
          <w:ilvl w:val="0"/>
          <w:numId w:val="8"/>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 xml:space="preserve">How might this be different for other local tribes? </w:t>
      </w:r>
    </w:p>
    <w:p w:rsidR="0040577C" w:rsidP="12753B98" w:rsidRDefault="0040577C" w14:paraId="0B932F2F" w14:textId="04287B53">
      <w:pPr>
        <w:pStyle w:val="ListParagraph"/>
        <w:numPr>
          <w:ilvl w:val="0"/>
          <w:numId w:val="8"/>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5E53B7">
        <w:rPr>
          <w:rFonts w:ascii="Calibri" w:hAnsi="Calibri" w:eastAsia="Calibri" w:cs="Calibri" w:asciiTheme="minorAscii" w:hAnsiTheme="minorAscii" w:eastAsiaTheme="minorAscii" w:cstheme="minorAscii"/>
        </w:rPr>
        <w:t xml:space="preserve">What are some ways these findings could be applied to tribal public health programming? </w:t>
      </w:r>
    </w:p>
    <w:p w:rsidR="1818E48C" w:rsidP="12753B98" w:rsidRDefault="1818E48C" w14:paraId="0CB673FA" w14:textId="647697D8">
      <w:pPr>
        <w:spacing w:before="0" w:beforeAutospacing="off" w:after="160" w:afterAutospacing="off" w:line="240" w:lineRule="auto"/>
        <w:rPr>
          <w:rFonts w:ascii="Calibri" w:hAnsi="Calibri" w:eastAsia="Calibri" w:cs="Calibri" w:asciiTheme="minorAscii" w:hAnsiTheme="minorAscii" w:eastAsiaTheme="minorAscii" w:cstheme="minorAscii"/>
          <w:b w:val="1"/>
          <w:bCs w:val="1"/>
          <w:sz w:val="28"/>
          <w:szCs w:val="28"/>
        </w:rPr>
      </w:pPr>
      <w:r w:rsidRPr="12753B98" w:rsidR="0040577C">
        <w:rPr>
          <w:rFonts w:ascii="Calibri" w:hAnsi="Calibri" w:eastAsia="Calibri" w:cs="Calibri" w:asciiTheme="minorAscii" w:hAnsiTheme="minorAscii" w:eastAsiaTheme="minorAscii" w:cstheme="minorAscii"/>
          <w:b w:val="1"/>
          <w:bCs w:val="1"/>
          <w:sz w:val="28"/>
          <w:szCs w:val="28"/>
        </w:rPr>
        <w:t xml:space="preserve">Part </w:t>
      </w:r>
      <w:r w:rsidRPr="12753B98" w:rsidR="07E86F6C">
        <w:rPr>
          <w:rFonts w:ascii="Calibri" w:hAnsi="Calibri" w:eastAsia="Calibri" w:cs="Calibri" w:asciiTheme="minorAscii" w:hAnsiTheme="minorAscii" w:eastAsiaTheme="minorAscii" w:cstheme="minorAscii"/>
          <w:b w:val="1"/>
          <w:bCs w:val="1"/>
          <w:sz w:val="28"/>
          <w:szCs w:val="28"/>
        </w:rPr>
        <w:t>3:</w:t>
      </w:r>
      <w:r w:rsidRPr="12753B98" w:rsidR="0040577C">
        <w:rPr>
          <w:rFonts w:ascii="Calibri" w:hAnsi="Calibri" w:eastAsia="Calibri" w:cs="Calibri" w:asciiTheme="minorAscii" w:hAnsiTheme="minorAscii" w:eastAsiaTheme="minorAscii" w:cstheme="minorAscii"/>
          <w:b w:val="1"/>
          <w:bCs w:val="1"/>
          <w:sz w:val="28"/>
          <w:szCs w:val="28"/>
        </w:rPr>
        <w:t xml:space="preserve"> </w:t>
      </w:r>
      <w:r w:rsidRPr="12753B98" w:rsidR="374C6EAA">
        <w:rPr>
          <w:rFonts w:ascii="Calibri" w:hAnsi="Calibri" w:eastAsia="Calibri" w:cs="Calibri" w:asciiTheme="minorAscii" w:hAnsiTheme="minorAscii" w:eastAsiaTheme="minorAscii" w:cstheme="minorAscii"/>
          <w:b w:val="1"/>
          <w:bCs w:val="1"/>
          <w:sz w:val="28"/>
          <w:szCs w:val="28"/>
        </w:rPr>
        <w:t xml:space="preserve">Vignette – Story </w:t>
      </w:r>
    </w:p>
    <w:p w:rsidR="0040577C" w:rsidP="12753B98" w:rsidRDefault="0040577C" w14:paraId="032D7135" w14:textId="5E8BA873">
      <w:p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5154D212">
        <w:rPr>
          <w:rFonts w:ascii="Calibri" w:hAnsi="Calibri" w:eastAsia="Calibri" w:cs="Calibri" w:asciiTheme="minorAscii" w:hAnsiTheme="minorAscii" w:eastAsiaTheme="minorAscii" w:cstheme="minorAscii"/>
          <w:b w:val="1"/>
          <w:bCs w:val="1"/>
        </w:rPr>
        <w:t>This e</w:t>
      </w:r>
      <w:r w:rsidRPr="12753B98" w:rsidR="14266079">
        <w:rPr>
          <w:rFonts w:ascii="Calibri" w:hAnsi="Calibri" w:eastAsia="Calibri" w:cs="Calibri" w:asciiTheme="minorAscii" w:hAnsiTheme="minorAscii" w:eastAsiaTheme="minorAscii" w:cstheme="minorAscii"/>
          <w:b w:val="1"/>
          <w:bCs w:val="1"/>
        </w:rPr>
        <w:t>xercise</w:t>
      </w:r>
      <w:r w:rsidRPr="12753B98" w:rsidR="3A949E6E">
        <w:rPr>
          <w:rFonts w:ascii="Calibri" w:hAnsi="Calibri" w:eastAsia="Calibri" w:cs="Calibri" w:asciiTheme="minorAscii" w:hAnsiTheme="minorAscii" w:eastAsiaTheme="minorAscii" w:cstheme="minorAscii"/>
          <w:b w:val="1"/>
          <w:bCs w:val="1"/>
        </w:rPr>
        <w:t xml:space="preserve"> u</w:t>
      </w:r>
      <w:r w:rsidRPr="12753B98" w:rsidR="0040577C">
        <w:rPr>
          <w:rFonts w:ascii="Calibri" w:hAnsi="Calibri" w:eastAsia="Calibri" w:cs="Calibri" w:asciiTheme="minorAscii" w:hAnsiTheme="minorAscii" w:eastAsiaTheme="minorAscii" w:cstheme="minorAscii"/>
          <w:b w:val="1"/>
          <w:bCs w:val="1"/>
        </w:rPr>
        <w:t>s</w:t>
      </w:r>
      <w:r w:rsidRPr="12753B98" w:rsidR="7262B13D">
        <w:rPr>
          <w:rFonts w:ascii="Calibri" w:hAnsi="Calibri" w:eastAsia="Calibri" w:cs="Calibri" w:asciiTheme="minorAscii" w:hAnsiTheme="minorAscii" w:eastAsiaTheme="minorAscii" w:cstheme="minorAscii"/>
          <w:b w:val="1"/>
          <w:bCs w:val="1"/>
        </w:rPr>
        <w:t>es</w:t>
      </w:r>
      <w:r w:rsidRPr="12753B98" w:rsidR="0040577C">
        <w:rPr>
          <w:rFonts w:ascii="Calibri" w:hAnsi="Calibri" w:eastAsia="Calibri" w:cs="Calibri" w:asciiTheme="minorAscii" w:hAnsiTheme="minorAscii" w:eastAsiaTheme="minorAscii" w:cstheme="minorAscii"/>
          <w:b w:val="1"/>
          <w:bCs w:val="1"/>
        </w:rPr>
        <w:t xml:space="preserve"> stories to continue defining and seeing examples of</w:t>
      </w:r>
      <w:r w:rsidRPr="12753B98" w:rsidR="0040577C">
        <w:rPr>
          <w:rFonts w:ascii="Calibri" w:hAnsi="Calibri" w:eastAsia="Calibri" w:cs="Calibri" w:asciiTheme="minorAscii" w:hAnsiTheme="minorAscii" w:eastAsiaTheme="minorAscii" w:cstheme="minorAscii"/>
          <w:b w:val="1"/>
          <w:bCs w:val="1"/>
        </w:rPr>
        <w:t xml:space="preserve"> </w:t>
      </w:r>
      <w:r w:rsidRPr="12753B98" w:rsidR="0040577C">
        <w:rPr>
          <w:rFonts w:ascii="Calibri" w:hAnsi="Calibri" w:eastAsia="Calibri" w:cs="Calibri" w:asciiTheme="minorAscii" w:hAnsiTheme="minorAscii" w:eastAsiaTheme="minorAscii" w:cstheme="minorAscii"/>
          <w:b w:val="1"/>
          <w:bCs w:val="1"/>
        </w:rPr>
        <w:t>Indigenous S</w:t>
      </w:r>
      <w:r w:rsidRPr="12753B98" w:rsidR="0040577C">
        <w:rPr>
          <w:rFonts w:ascii="Calibri" w:hAnsi="Calibri" w:eastAsia="Calibri" w:cs="Calibri" w:asciiTheme="minorAscii" w:hAnsiTheme="minorAscii" w:eastAsiaTheme="minorAscii" w:cstheme="minorAscii"/>
          <w:b w:val="1"/>
          <w:bCs w:val="1"/>
        </w:rPr>
        <w:t>ocial Determinants of Health</w:t>
      </w:r>
      <w:r w:rsidRPr="12753B98" w:rsidR="4FCC094D">
        <w:rPr>
          <w:rFonts w:ascii="Calibri" w:hAnsi="Calibri" w:eastAsia="Calibri" w:cs="Calibri" w:asciiTheme="minorAscii" w:hAnsiTheme="minorAscii" w:eastAsiaTheme="minorAscii" w:cstheme="minorAscii"/>
          <w:b w:val="1"/>
          <w:bCs w:val="1"/>
        </w:rPr>
        <w:t>.</w:t>
      </w:r>
      <w:r w:rsidRPr="12753B98" w:rsidR="0040577C">
        <w:rPr>
          <w:rFonts w:ascii="Calibri" w:hAnsi="Calibri" w:eastAsia="Calibri" w:cs="Calibri" w:asciiTheme="minorAscii" w:hAnsiTheme="minorAscii" w:eastAsiaTheme="minorAscii" w:cstheme="minorAscii"/>
        </w:rPr>
        <w:t xml:space="preserve"> </w:t>
      </w:r>
    </w:p>
    <w:p w:rsidR="1818E48C" w:rsidP="12753B98" w:rsidRDefault="1818E48C" w14:paraId="6C6D20CA" w14:textId="2386E31F">
      <w:pPr>
        <w:spacing w:before="0" w:beforeAutospacing="off" w:after="160" w:afterAutospacing="off" w:line="240" w:lineRule="auto"/>
        <w:rPr>
          <w:rFonts w:ascii="Calibri" w:hAnsi="Calibri" w:eastAsia="Calibri" w:cs="Calibri" w:asciiTheme="minorAscii" w:hAnsiTheme="minorAscii" w:eastAsiaTheme="minorAscii" w:cstheme="minorAscii"/>
        </w:rPr>
      </w:pPr>
      <w:r w:rsidRPr="12753B98" w:rsidR="00D4311A">
        <w:rPr>
          <w:rFonts w:ascii="Calibri" w:hAnsi="Calibri" w:eastAsia="Calibri" w:cs="Calibri" w:asciiTheme="minorAscii" w:hAnsiTheme="minorAscii" w:eastAsiaTheme="minorAscii" w:cstheme="minorAscii"/>
        </w:rPr>
        <w:t xml:space="preserve">The following vignette is related to Mark’s story in Module 2. </w:t>
      </w:r>
    </w:p>
    <w:p w:rsidR="0040577C" w:rsidP="12753B98" w:rsidRDefault="0040577C" w14:paraId="759FA224" w14:textId="77777777">
      <w:pPr>
        <w:spacing w:before="0" w:beforeAutospacing="off" w:after="160" w:afterAutospacing="off" w:line="240" w:lineRule="auto"/>
        <w:rPr>
          <w:rFonts w:ascii="Calibri" w:hAnsi="Calibri" w:eastAsia="Calibri" w:cs="Calibri" w:asciiTheme="minorAscii" w:hAnsiTheme="minorAscii" w:eastAsiaTheme="minorAscii" w:cstheme="minorAscii"/>
          <w:i w:val="1"/>
          <w:iCs w:val="1"/>
        </w:rPr>
      </w:pPr>
      <w:r w:rsidRPr="12753B98" w:rsidR="0040577C">
        <w:rPr>
          <w:rFonts w:ascii="Calibri" w:hAnsi="Calibri" w:eastAsia="Calibri" w:cs="Calibri" w:asciiTheme="minorAscii" w:hAnsiTheme="minorAscii" w:eastAsiaTheme="minorAscii" w:cstheme="minorAscii"/>
          <w:i w:val="1"/>
          <w:iCs w:val="1"/>
        </w:rPr>
        <w:t xml:space="preserve">Instructions: </w:t>
      </w:r>
    </w:p>
    <w:p w:rsidR="0040577C" w:rsidP="12753B98" w:rsidRDefault="0040577C" w14:paraId="3895E7B2" w14:textId="6DC8E989">
      <w:pPr>
        <w:spacing w:before="0" w:beforeAutospacing="off" w:after="160" w:afterAutospacing="off" w:line="240" w:lineRule="auto"/>
        <w:ind w:firstLine="720"/>
        <w:rPr>
          <w:rFonts w:ascii="Calibri" w:hAnsi="Calibri" w:eastAsia="Calibri" w:cs="Calibri" w:asciiTheme="minorAscii" w:hAnsiTheme="minorAscii" w:eastAsiaTheme="minorAscii" w:cstheme="minorAscii"/>
        </w:rPr>
      </w:pPr>
      <w:r w:rsidRPr="12753B98" w:rsidR="0040577C">
        <w:rPr>
          <w:rFonts w:ascii="Calibri" w:hAnsi="Calibri" w:eastAsia="Calibri" w:cs="Calibri" w:asciiTheme="minorAscii" w:hAnsiTheme="minorAscii" w:eastAsiaTheme="minorAscii" w:cstheme="minorAscii"/>
        </w:rPr>
        <w:t xml:space="preserve">Step 1. </w:t>
      </w:r>
      <w:r w:rsidRPr="12753B98" w:rsidR="00D4311A">
        <w:rPr>
          <w:rFonts w:ascii="Calibri" w:hAnsi="Calibri" w:eastAsia="Calibri" w:cs="Calibri" w:asciiTheme="minorAscii" w:hAnsiTheme="minorAscii" w:eastAsiaTheme="minorAscii" w:cstheme="minorAscii"/>
        </w:rPr>
        <w:t xml:space="preserve">Read the </w:t>
      </w:r>
      <w:r w:rsidRPr="12753B98" w:rsidR="0040577C">
        <w:rPr>
          <w:rFonts w:ascii="Calibri" w:hAnsi="Calibri" w:eastAsia="Calibri" w:cs="Calibri" w:asciiTheme="minorAscii" w:hAnsiTheme="minorAscii" w:eastAsiaTheme="minorAscii" w:cstheme="minorAscii"/>
        </w:rPr>
        <w:t>vignette.</w:t>
      </w:r>
    </w:p>
    <w:p w:rsidR="0040577C" w:rsidP="12753B98" w:rsidRDefault="0040577C" w14:paraId="076F0DEB" w14:textId="469ABE80">
      <w:pPr>
        <w:spacing w:before="0" w:beforeAutospacing="off" w:after="160" w:afterAutospacing="off" w:line="240" w:lineRule="auto"/>
        <w:ind w:firstLine="720"/>
        <w:rPr>
          <w:rFonts w:ascii="Calibri" w:hAnsi="Calibri" w:eastAsia="Calibri" w:cs="Calibri" w:asciiTheme="minorAscii" w:hAnsiTheme="minorAscii" w:eastAsiaTheme="minorAscii" w:cstheme="minorAscii"/>
        </w:rPr>
      </w:pPr>
      <w:r w:rsidRPr="1EDE3F0A" w:rsidR="0040577C">
        <w:rPr>
          <w:rFonts w:ascii="Calibri" w:hAnsi="Calibri" w:eastAsia="Calibri" w:cs="Calibri" w:asciiTheme="minorAscii" w:hAnsiTheme="minorAscii" w:eastAsiaTheme="minorAscii" w:cstheme="minorAscii"/>
        </w:rPr>
        <w:t>Step 2. R</w:t>
      </w:r>
      <w:r w:rsidRPr="1EDE3F0A" w:rsidR="00D4311A">
        <w:rPr>
          <w:rFonts w:ascii="Calibri" w:hAnsi="Calibri" w:eastAsia="Calibri" w:cs="Calibri" w:asciiTheme="minorAscii" w:hAnsiTheme="minorAscii" w:eastAsiaTheme="minorAscii" w:cstheme="minorAscii"/>
        </w:rPr>
        <w:t>eview the questions</w:t>
      </w:r>
      <w:r w:rsidRPr="1EDE3F0A" w:rsidR="0040577C">
        <w:rPr>
          <w:rFonts w:ascii="Calibri" w:hAnsi="Calibri" w:eastAsia="Calibri" w:cs="Calibri" w:asciiTheme="minorAscii" w:hAnsiTheme="minorAscii" w:eastAsiaTheme="minorAscii" w:cstheme="minorAscii"/>
        </w:rPr>
        <w:t xml:space="preserve"> with </w:t>
      </w:r>
      <w:r w:rsidRPr="1EDE3F0A" w:rsidR="260C7C5A">
        <w:rPr>
          <w:rFonts w:ascii="Calibri" w:hAnsi="Calibri" w:eastAsia="Calibri" w:cs="Calibri" w:asciiTheme="minorAscii" w:hAnsiTheme="minorAscii" w:eastAsiaTheme="minorAscii" w:cstheme="minorAscii"/>
        </w:rPr>
        <w:t xml:space="preserve">a </w:t>
      </w:r>
      <w:r w:rsidRPr="1EDE3F0A" w:rsidR="0040577C">
        <w:rPr>
          <w:rFonts w:ascii="Calibri" w:hAnsi="Calibri" w:eastAsia="Calibri" w:cs="Calibri" w:asciiTheme="minorAscii" w:hAnsiTheme="minorAscii" w:eastAsiaTheme="minorAscii" w:cstheme="minorAscii"/>
        </w:rPr>
        <w:t xml:space="preserve">partner. </w:t>
      </w:r>
    </w:p>
    <w:p w:rsidR="1818E48C" w:rsidP="12753B98" w:rsidRDefault="1818E48C" w14:paraId="7F9C03F9" w14:textId="7FCD877F">
      <w:pPr>
        <w:spacing w:before="0" w:beforeAutospacing="off" w:after="160" w:afterAutospacing="off" w:line="240" w:lineRule="auto"/>
        <w:ind w:firstLine="720"/>
        <w:rPr>
          <w:rFonts w:ascii="Calibri" w:hAnsi="Calibri" w:eastAsia="Calibri" w:cs="Calibri" w:asciiTheme="minorAscii" w:hAnsiTheme="minorAscii" w:eastAsiaTheme="minorAscii" w:cstheme="minorAscii"/>
        </w:rPr>
      </w:pPr>
      <w:r w:rsidRPr="12753B98" w:rsidR="0040577C">
        <w:rPr>
          <w:rFonts w:ascii="Calibri" w:hAnsi="Calibri" w:eastAsia="Calibri" w:cs="Calibri" w:asciiTheme="minorAscii" w:hAnsiTheme="minorAscii" w:eastAsiaTheme="minorAscii" w:cstheme="minorAscii"/>
        </w:rPr>
        <w:t xml:space="preserve">Step 3. Prepare to discuss the ISDOH </w:t>
      </w:r>
      <w:r w:rsidRPr="12753B98" w:rsidR="0040577C">
        <w:rPr>
          <w:rFonts w:ascii="Calibri" w:hAnsi="Calibri" w:eastAsia="Calibri" w:cs="Calibri" w:asciiTheme="minorAscii" w:hAnsiTheme="minorAscii" w:eastAsiaTheme="minorAscii" w:cstheme="minorAscii"/>
        </w:rPr>
        <w:t>identified</w:t>
      </w:r>
      <w:r w:rsidRPr="12753B98" w:rsidR="0040577C">
        <w:rPr>
          <w:rFonts w:ascii="Calibri" w:hAnsi="Calibri" w:eastAsia="Calibri" w:cs="Calibri" w:asciiTheme="minorAscii" w:hAnsiTheme="minorAscii" w:eastAsiaTheme="minorAscii" w:cstheme="minorAscii"/>
        </w:rPr>
        <w:t xml:space="preserve"> in a </w:t>
      </w:r>
      <w:r w:rsidRPr="12753B98" w:rsidR="1B402E12">
        <w:rPr>
          <w:rFonts w:ascii="Calibri" w:hAnsi="Calibri" w:eastAsia="Calibri" w:cs="Calibri" w:asciiTheme="minorAscii" w:hAnsiTheme="minorAscii" w:eastAsiaTheme="minorAscii" w:cstheme="minorAscii"/>
        </w:rPr>
        <w:t>share-out</w:t>
      </w:r>
      <w:r w:rsidRPr="12753B98" w:rsidR="7E89AAC9">
        <w:rPr>
          <w:rFonts w:ascii="Calibri" w:hAnsi="Calibri" w:eastAsia="Calibri" w:cs="Calibri" w:asciiTheme="minorAscii" w:hAnsiTheme="minorAscii" w:eastAsiaTheme="minorAscii" w:cstheme="minorAscii"/>
        </w:rPr>
        <w:t xml:space="preserve">. </w:t>
      </w:r>
    </w:p>
    <w:p w:rsidR="0040577C" w:rsidP="12753B98" w:rsidRDefault="0040577C" w14:paraId="0D2D0E2E" w14:textId="77777777">
      <w:pPr>
        <w:spacing w:before="0" w:beforeAutospacing="off" w:after="160" w:afterAutospacing="off" w:line="240" w:lineRule="auto"/>
        <w:rPr>
          <w:rFonts w:ascii="Calibri" w:hAnsi="Calibri" w:eastAsia="Calibri" w:cs="Calibri" w:asciiTheme="minorAscii" w:hAnsiTheme="minorAscii" w:eastAsiaTheme="minorAscii" w:cstheme="minorAscii"/>
          <w:i w:val="1"/>
          <w:iCs w:val="1"/>
          <w:sz w:val="24"/>
          <w:szCs w:val="24"/>
        </w:rPr>
      </w:pPr>
      <w:r w:rsidRPr="12753B98" w:rsidR="0040577C">
        <w:rPr>
          <w:rFonts w:ascii="Calibri" w:hAnsi="Calibri" w:eastAsia="Calibri" w:cs="Calibri" w:asciiTheme="minorAscii" w:hAnsiTheme="minorAscii" w:eastAsiaTheme="minorAscii" w:cstheme="minorAscii"/>
          <w:i w:val="1"/>
          <w:iCs w:val="1"/>
          <w:sz w:val="24"/>
          <w:szCs w:val="24"/>
        </w:rPr>
        <w:t>Vignette:</w:t>
      </w:r>
    </w:p>
    <w:p w:rsidR="1818E48C" w:rsidP="12753B98" w:rsidRDefault="1818E48C" w14:paraId="75E86268" w14:textId="1D13A80F">
      <w:pPr>
        <w:spacing w:before="0" w:beforeAutospacing="off" w:after="160" w:afterAutospacing="off" w:line="240" w:lineRule="auto"/>
        <w:rPr>
          <w:rFonts w:ascii="Calibri" w:hAnsi="Calibri" w:eastAsia="Calibri" w:cs="Calibri" w:asciiTheme="minorAscii" w:hAnsiTheme="minorAscii" w:eastAsiaTheme="minorAscii" w:cstheme="minorAscii"/>
          <w:sz w:val="22"/>
          <w:szCs w:val="22"/>
        </w:rPr>
      </w:pPr>
      <w:r w:rsidRPr="1EDE3F0A" w:rsidR="00D4311A">
        <w:rPr>
          <w:rFonts w:ascii="Calibri" w:hAnsi="Calibri" w:eastAsia="Calibri" w:cs="Calibri" w:asciiTheme="minorAscii" w:hAnsiTheme="minorAscii" w:eastAsiaTheme="minorAscii" w:cstheme="minorAscii"/>
          <w:sz w:val="22"/>
          <w:szCs w:val="22"/>
        </w:rPr>
        <w:t>In addition to his care plan from his physician, Mark decides to seek traditional advice from a traditional healer in his community. The traditional healer is part of the health services program offered at the tribal clinic to patients who have been diagnosed with diabetes. The traditional healer begins with a prayer and washes Mark and his wife off using smudging. Then he asks Mark about his day and his family. Mark shares that he has a stressful job, which often requires him to work 60-</w:t>
      </w:r>
      <w:r w:rsidRPr="1EDE3F0A" w:rsidR="00D4311A">
        <w:rPr>
          <w:rFonts w:ascii="Calibri" w:hAnsi="Calibri" w:eastAsia="Calibri" w:cs="Calibri" w:asciiTheme="minorAscii" w:hAnsiTheme="minorAscii" w:eastAsiaTheme="minorAscii" w:cstheme="minorAscii"/>
          <w:sz w:val="22"/>
          <w:szCs w:val="22"/>
        </w:rPr>
        <w:t>80 hours</w:t>
      </w:r>
      <w:r w:rsidRPr="1EDE3F0A" w:rsidR="00D4311A">
        <w:rPr>
          <w:rFonts w:ascii="Calibri" w:hAnsi="Calibri" w:eastAsia="Calibri" w:cs="Calibri" w:asciiTheme="minorAscii" w:hAnsiTheme="minorAscii" w:eastAsiaTheme="minorAscii" w:cstheme="minorAscii"/>
          <w:sz w:val="22"/>
          <w:szCs w:val="22"/>
        </w:rPr>
        <w:t xml:space="preserve"> per week. His team is short</w:t>
      </w:r>
      <w:r w:rsidRPr="1EDE3F0A" w:rsidR="7199B7C0">
        <w:rPr>
          <w:rFonts w:ascii="Calibri" w:hAnsi="Calibri" w:eastAsia="Calibri" w:cs="Calibri" w:asciiTheme="minorAscii" w:hAnsiTheme="minorAscii" w:eastAsiaTheme="minorAscii" w:cstheme="minorAscii"/>
          <w:sz w:val="22"/>
          <w:szCs w:val="22"/>
        </w:rPr>
        <w:t>-</w:t>
      </w:r>
      <w:r w:rsidRPr="1EDE3F0A" w:rsidR="00D4311A">
        <w:rPr>
          <w:rFonts w:ascii="Calibri" w:hAnsi="Calibri" w:eastAsia="Calibri" w:cs="Calibri" w:asciiTheme="minorAscii" w:hAnsiTheme="minorAscii" w:eastAsiaTheme="minorAscii" w:cstheme="minorAscii"/>
          <w:sz w:val="22"/>
          <w:szCs w:val="22"/>
        </w:rPr>
        <w:t xml:space="preserve">staffed, and they have multiple grants due at the same time. He also shares that his wife takes care of his and her elderly parents, who live in their own homes across the reservation from Mark’s family’s home. She and Mark do not have a lot of time to cook, or time with their children. They also have limited time for selfcare, or to </w:t>
      </w:r>
      <w:r w:rsidRPr="1EDE3F0A" w:rsidR="00D4311A">
        <w:rPr>
          <w:rFonts w:ascii="Calibri" w:hAnsi="Calibri" w:eastAsia="Calibri" w:cs="Calibri" w:asciiTheme="minorAscii" w:hAnsiTheme="minorAscii" w:eastAsiaTheme="minorAscii" w:cstheme="minorAscii"/>
          <w:sz w:val="22"/>
          <w:szCs w:val="22"/>
        </w:rPr>
        <w:t>participate</w:t>
      </w:r>
      <w:r w:rsidRPr="1EDE3F0A" w:rsidR="00D4311A">
        <w:rPr>
          <w:rFonts w:ascii="Calibri" w:hAnsi="Calibri" w:eastAsia="Calibri" w:cs="Calibri" w:asciiTheme="minorAscii" w:hAnsiTheme="minorAscii" w:eastAsiaTheme="minorAscii" w:cstheme="minorAscii"/>
          <w:sz w:val="22"/>
          <w:szCs w:val="22"/>
        </w:rPr>
        <w:t xml:space="preserve"> in traditional activities.</w:t>
      </w:r>
    </w:p>
    <w:p w:rsidRPr="00BB5FAF" w:rsidR="00D4311A" w:rsidP="12753B98" w:rsidRDefault="0040577C" w14:paraId="159BE1DC" w14:textId="587745F1">
      <w:pPr>
        <w:spacing w:before="0" w:beforeAutospacing="off" w:after="160" w:afterAutospacing="off" w:line="240" w:lineRule="auto"/>
        <w:rPr>
          <w:rFonts w:ascii="Calibri" w:hAnsi="Calibri" w:eastAsia="Calibri" w:cs="Calibri" w:asciiTheme="minorAscii" w:hAnsiTheme="minorAscii" w:eastAsiaTheme="minorAscii" w:cstheme="minorAscii"/>
          <w:u w:val="single"/>
        </w:rPr>
      </w:pPr>
      <w:r w:rsidRPr="12753B98" w:rsidR="0040577C">
        <w:rPr>
          <w:rFonts w:ascii="Calibri" w:hAnsi="Calibri" w:eastAsia="Calibri" w:cs="Calibri" w:asciiTheme="minorAscii" w:hAnsiTheme="minorAscii" w:eastAsiaTheme="minorAscii" w:cstheme="minorAscii"/>
          <w:u w:val="single"/>
        </w:rPr>
        <w:t xml:space="preserve">Discuss the following questions: </w:t>
      </w:r>
    </w:p>
    <w:p w:rsidRPr="00BB5FAF" w:rsidR="001A5D5E" w:rsidP="1EDE3F0A" w:rsidRDefault="001A5D5E" w14:paraId="33175189" w14:textId="0BFF72FD">
      <w:pPr>
        <w:pStyle w:val="ListParagraph"/>
        <w:numPr>
          <w:ilvl w:val="0"/>
          <w:numId w:val="2"/>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EDE3F0A" w:rsidR="00D4311A">
        <w:rPr>
          <w:rFonts w:ascii="Calibri" w:hAnsi="Calibri" w:eastAsia="Calibri" w:cs="Calibri" w:asciiTheme="minorAscii" w:hAnsiTheme="minorAscii" w:eastAsiaTheme="minorAscii" w:cstheme="minorAscii"/>
        </w:rPr>
        <w:t>Thinking about Mark’s situation from an ISDOH perspective includes mapping out the</w:t>
      </w:r>
      <w:r w:rsidRPr="1EDE3F0A" w:rsidR="00D4311A">
        <w:rPr>
          <w:rFonts w:ascii="Calibri" w:hAnsi="Calibri" w:eastAsia="Calibri" w:cs="Calibri" w:asciiTheme="minorAscii" w:hAnsiTheme="minorAscii" w:eastAsiaTheme="minorAscii" w:cstheme="minorAscii"/>
          <w:b w:val="1"/>
          <w:bCs w:val="1"/>
        </w:rPr>
        <w:t xml:space="preserve"> </w:t>
      </w:r>
      <w:r w:rsidRPr="1EDE3F0A" w:rsidR="00D4311A">
        <w:rPr>
          <w:rFonts w:ascii="Calibri" w:hAnsi="Calibri" w:eastAsia="Calibri" w:cs="Calibri" w:asciiTheme="minorAscii" w:hAnsiTheme="minorAscii" w:eastAsiaTheme="minorAscii" w:cstheme="minorAscii"/>
        </w:rPr>
        <w:t>constellation of possibilities of support and healing available</w:t>
      </w:r>
      <w:r w:rsidRPr="1EDE3F0A" w:rsidR="00D4311A">
        <w:rPr>
          <w:rFonts w:ascii="Calibri" w:hAnsi="Calibri" w:eastAsia="Calibri" w:cs="Calibri" w:asciiTheme="minorAscii" w:hAnsiTheme="minorAscii" w:eastAsiaTheme="minorAscii" w:cstheme="minorAscii"/>
          <w:b w:val="1"/>
          <w:bCs w:val="1"/>
        </w:rPr>
        <w:t xml:space="preserve"> </w:t>
      </w:r>
      <w:r w:rsidRPr="1EDE3F0A" w:rsidR="00D4311A">
        <w:rPr>
          <w:rFonts w:ascii="Calibri" w:hAnsi="Calibri" w:eastAsia="Calibri" w:cs="Calibri" w:asciiTheme="minorAscii" w:hAnsiTheme="minorAscii" w:eastAsiaTheme="minorAscii" w:cstheme="minorAscii"/>
        </w:rPr>
        <w:t xml:space="preserve">within the tribal community. By doing so, individuals, families, and communities can plan to integrate these supports into their daily lives, the time they spend with loved ones, and tribal programs. </w:t>
      </w:r>
      <w:r w:rsidRPr="1EDE3F0A" w:rsidR="00D4311A">
        <w:rPr>
          <w:rFonts w:ascii="Calibri" w:hAnsi="Calibri" w:eastAsia="Calibri" w:cs="Calibri" w:asciiTheme="minorAscii" w:hAnsiTheme="minorAscii" w:eastAsiaTheme="minorAscii" w:cstheme="minorAscii"/>
          <w:i w:val="1"/>
          <w:iCs w:val="1"/>
        </w:rPr>
        <w:t>With this perspective, can you identify some traditional supports that the traditional healer might recommend?</w:t>
      </w:r>
      <w:r w:rsidRPr="1EDE3F0A" w:rsidR="00D4311A">
        <w:rPr>
          <w:rFonts w:ascii="Calibri" w:hAnsi="Calibri" w:eastAsia="Calibri" w:cs="Calibri" w:asciiTheme="minorAscii" w:hAnsiTheme="minorAscii" w:eastAsiaTheme="minorAscii" w:cstheme="minorAscii"/>
        </w:rPr>
        <w:t xml:space="preserve"> </w:t>
      </w:r>
    </w:p>
    <w:p w:rsidRPr="00BB5FAF" w:rsidR="001A5D5E" w:rsidP="1EDE3F0A" w:rsidRDefault="001A5D5E" w14:paraId="18D743E0" w14:textId="4744ACD5">
      <w:pPr>
        <w:pStyle w:val="ListParagraph"/>
        <w:numPr>
          <w:ilvl w:val="0"/>
          <w:numId w:val="2"/>
        </w:numPr>
        <w:spacing w:before="0" w:beforeAutospacing="off" w:after="160" w:afterAutospacing="off" w:line="240" w:lineRule="auto"/>
        <w:rPr>
          <w:rFonts w:ascii="Calibri" w:hAnsi="Calibri" w:eastAsia="Calibri" w:cs="Calibri" w:asciiTheme="minorAscii" w:hAnsiTheme="minorAscii" w:eastAsiaTheme="minorAscii" w:cstheme="minorAscii"/>
        </w:rPr>
      </w:pPr>
      <w:r w:rsidRPr="1EDE3F0A" w:rsidR="1EDE3F0A">
        <w:rPr>
          <w:rFonts w:ascii="Calibri" w:hAnsi="Calibri" w:eastAsia="Calibri" w:cs="Calibri" w:asciiTheme="minorAscii" w:hAnsiTheme="minorAscii" w:eastAsiaTheme="minorAscii" w:cstheme="minorAscii"/>
        </w:rPr>
        <w:t xml:space="preserve">A year has gone by and Mark has been able to reverse his diabetes diagnoses by reducing his stress, and adding regular prayer and exercise through traditional activities. His family, including his and his wife’s parents, also take part in traditional activities of harvesting plants, hunting, dancing, and observing ceremonial times. However, fewer and fewer families speak the tribal language and participate in cultural activities. </w:t>
      </w:r>
      <w:r w:rsidRPr="1EDE3F0A" w:rsidR="1EDE3F0A">
        <w:rPr>
          <w:rFonts w:ascii="Calibri" w:hAnsi="Calibri" w:eastAsia="Calibri" w:cs="Calibri" w:asciiTheme="minorAscii" w:hAnsiTheme="minorAscii" w:eastAsiaTheme="minorAscii" w:cstheme="minorAscii"/>
          <w:i w:val="1"/>
          <w:iCs w:val="1"/>
        </w:rPr>
        <w:t>Describe some possible approaches the tribe could take to support tribal members in participating in traditional activities.</w:t>
      </w:r>
    </w:p>
    <w:sectPr w:rsidRPr="00BB5FAF" w:rsidR="001A5D5E" w:rsidSect="0040577C">
      <w:headerReference w:type="even" r:id="rId10"/>
      <w:headerReference w:type="default" r:id="rId11"/>
      <w:footerReference w:type="even" r:id="rId12"/>
      <w:footerReference w:type="default" r:id="rId13"/>
      <w:headerReference w:type="first" r:id="rId14"/>
      <w:footerReference w:type="first" r:id="rId15"/>
      <w:pgSz w:w="12240" w:h="15840" w:orient="portrait"/>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921" w:rsidP="00BB5FAF" w:rsidRDefault="00966921" w14:paraId="76A29CC4" w14:textId="77777777">
      <w:pPr>
        <w:spacing w:after="0" w:line="240" w:lineRule="auto"/>
      </w:pPr>
      <w:r>
        <w:separator/>
      </w:r>
    </w:p>
  </w:endnote>
  <w:endnote w:type="continuationSeparator" w:id="0">
    <w:p w:rsidR="00966921" w:rsidP="00BB5FAF" w:rsidRDefault="00966921" w14:paraId="5A3149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9DF" w:rsidRDefault="009C49DF" w14:paraId="63D930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C49DF" w:rsidR="009C49DF" w:rsidRDefault="009C49DF" w14:paraId="181D9938" w14:textId="42207C4C">
    <w:pPr>
      <w:pStyle w:val="Footer"/>
    </w:pPr>
    <w:r w:rsidRPr="403E09DD" w:rsidR="403E09DD">
      <w:rPr>
        <w:sz w:val="18"/>
        <w:szCs w:val="18"/>
      </w:rPr>
      <w:t>10.25.23</w:t>
    </w:r>
    <w:r>
      <w:tab/>
    </w:r>
    <w:r w:rsidR="403E09DD">
      <w:drawing>
        <wp:inline wp14:editId="1250B725" wp14:anchorId="04130678">
          <wp:extent cx="1162050" cy="1162050"/>
          <wp:effectExtent l="0" t="0" r="0" b="0"/>
          <wp:docPr id="937506224" name="" title=""/>
          <wp:cNvGraphicFramePr>
            <a:graphicFrameLocks noChangeAspect="1"/>
          </wp:cNvGraphicFramePr>
          <a:graphic>
            <a:graphicData uri="http://schemas.openxmlformats.org/drawingml/2006/picture">
              <pic:pic>
                <pic:nvPicPr>
                  <pic:cNvPr id="0" name=""/>
                  <pic:cNvPicPr/>
                </pic:nvPicPr>
                <pic:blipFill>
                  <a:blip r:embed="R9ed11a8a322147f7">
                    <a:extLst>
                      <a:ext xmlns:a="http://schemas.openxmlformats.org/drawingml/2006/main" uri="{28A0092B-C50C-407E-A947-70E740481C1C}">
                        <a14:useLocalDpi val="0"/>
                      </a:ext>
                    </a:extLst>
                  </a:blip>
                  <a:stretch>
                    <a:fillRect/>
                  </a:stretch>
                </pic:blipFill>
                <pic:spPr>
                  <a:xfrm>
                    <a:off x="0" y="0"/>
                    <a:ext cx="1162050" cy="1162050"/>
                  </a:xfrm>
                  <a:prstGeom prst="rect">
                    <a:avLst/>
                  </a:prstGeom>
                </pic:spPr>
              </pic:pic>
            </a:graphicData>
          </a:graphic>
        </wp:inline>
      </w:drawing>
    </w: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9DF" w:rsidRDefault="009C49DF" w14:paraId="4F03D0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921" w:rsidP="00BB5FAF" w:rsidRDefault="00966921" w14:paraId="7138B022" w14:textId="77777777">
      <w:pPr>
        <w:spacing w:after="0" w:line="240" w:lineRule="auto"/>
      </w:pPr>
      <w:r>
        <w:separator/>
      </w:r>
    </w:p>
  </w:footnote>
  <w:footnote w:type="continuationSeparator" w:id="0">
    <w:p w:rsidR="00966921" w:rsidP="00BB5FAF" w:rsidRDefault="00966921" w14:paraId="2BA390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9DF" w:rsidRDefault="009C49DF" w14:paraId="028536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B5FAF" w:rsidP="12753B98" w:rsidRDefault="00BB5FAF" w14:paraId="338DA47B" w14:textId="7F365A1B">
    <w:pPr>
      <w:pStyle w:val="Header"/>
      <w:jc w:val="center"/>
    </w:pPr>
    <w:r w:rsidR="12753B98">
      <w:drawing>
        <wp:inline wp14:editId="2E01AA59" wp14:anchorId="4E7CF164">
          <wp:extent cx="2047875" cy="533400"/>
          <wp:effectExtent l="0" t="0" r="0" b="0"/>
          <wp:docPr id="748486216" name="" title=""/>
          <wp:cNvGraphicFramePr>
            <a:graphicFrameLocks noChangeAspect="1"/>
          </wp:cNvGraphicFramePr>
          <a:graphic>
            <a:graphicData uri="http://schemas.openxmlformats.org/drawingml/2006/picture">
              <pic:pic>
                <pic:nvPicPr>
                  <pic:cNvPr id="0" name=""/>
                  <pic:cNvPicPr/>
                </pic:nvPicPr>
                <pic:blipFill>
                  <a:blip r:embed="R4545bb20cdb24e0a">
                    <a:extLst>
                      <a:ext xmlns:a="http://schemas.openxmlformats.org/drawingml/2006/main" uri="{28A0092B-C50C-407E-A947-70E740481C1C}">
                        <a14:useLocalDpi val="0"/>
                      </a:ext>
                    </a:extLst>
                  </a:blip>
                  <a:stretch>
                    <a:fillRect/>
                  </a:stretch>
                </pic:blipFill>
                <pic:spPr>
                  <a:xfrm>
                    <a:off x="0" y="0"/>
                    <a:ext cx="2047875" cy="533400"/>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9DF" w:rsidRDefault="009C49DF" w14:paraId="02CDED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639807a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1eb831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d9e9f9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59cf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592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6851A00"/>
    <w:multiLevelType w:val="hybridMultilevel"/>
    <w:tmpl w:val="433CAB5C"/>
    <w:lvl w:ilvl="0">
      <w:start w:val="1"/>
      <w:numFmt w:val="decimal"/>
      <w:lvlText w:val="%1)"/>
      <w:lvlJc w:val="left"/>
      <w:pPr>
        <w:ind w:left="720" w:hanging="360"/>
      </w:p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D9A503"/>
    <w:multiLevelType w:val="hybridMultilevel"/>
    <w:tmpl w:val="3D84723E"/>
    <w:lvl w:ilvl="0" w:tplc="2EF4BDB4">
      <w:start w:val="1"/>
      <w:numFmt w:val="bullet"/>
      <w:lvlText w:val=""/>
      <w:lvlJc w:val="left"/>
      <w:pPr>
        <w:ind w:left="720" w:hanging="360"/>
      </w:pPr>
      <w:rPr>
        <w:rFonts w:hint="default" w:ascii="Symbol" w:hAnsi="Symbol"/>
      </w:rPr>
    </w:lvl>
    <w:lvl w:ilvl="1" w:tplc="2304C2CC">
      <w:start w:val="1"/>
      <w:numFmt w:val="bullet"/>
      <w:lvlText w:val="o"/>
      <w:lvlJc w:val="left"/>
      <w:pPr>
        <w:ind w:left="1440" w:hanging="360"/>
      </w:pPr>
      <w:rPr>
        <w:rFonts w:hint="default" w:ascii="Courier New" w:hAnsi="Courier New"/>
      </w:rPr>
    </w:lvl>
    <w:lvl w:ilvl="2" w:tplc="979EFB3A">
      <w:start w:val="1"/>
      <w:numFmt w:val="bullet"/>
      <w:lvlText w:val=""/>
      <w:lvlJc w:val="left"/>
      <w:pPr>
        <w:ind w:left="2160" w:hanging="360"/>
      </w:pPr>
      <w:rPr>
        <w:rFonts w:hint="default" w:ascii="Wingdings" w:hAnsi="Wingdings"/>
      </w:rPr>
    </w:lvl>
    <w:lvl w:ilvl="3" w:tplc="8C62FE74">
      <w:start w:val="1"/>
      <w:numFmt w:val="bullet"/>
      <w:lvlText w:val=""/>
      <w:lvlJc w:val="left"/>
      <w:pPr>
        <w:ind w:left="2880" w:hanging="360"/>
      </w:pPr>
      <w:rPr>
        <w:rFonts w:hint="default" w:ascii="Symbol" w:hAnsi="Symbol"/>
      </w:rPr>
    </w:lvl>
    <w:lvl w:ilvl="4" w:tplc="6B18EF62">
      <w:start w:val="1"/>
      <w:numFmt w:val="bullet"/>
      <w:lvlText w:val="o"/>
      <w:lvlJc w:val="left"/>
      <w:pPr>
        <w:ind w:left="3600" w:hanging="360"/>
      </w:pPr>
      <w:rPr>
        <w:rFonts w:hint="default" w:ascii="Courier New" w:hAnsi="Courier New"/>
      </w:rPr>
    </w:lvl>
    <w:lvl w:ilvl="5" w:tplc="2F1A7356">
      <w:start w:val="1"/>
      <w:numFmt w:val="bullet"/>
      <w:lvlText w:val=""/>
      <w:lvlJc w:val="left"/>
      <w:pPr>
        <w:ind w:left="4320" w:hanging="360"/>
      </w:pPr>
      <w:rPr>
        <w:rFonts w:hint="default" w:ascii="Wingdings" w:hAnsi="Wingdings"/>
      </w:rPr>
    </w:lvl>
    <w:lvl w:ilvl="6" w:tplc="1874607E">
      <w:start w:val="1"/>
      <w:numFmt w:val="bullet"/>
      <w:lvlText w:val=""/>
      <w:lvlJc w:val="left"/>
      <w:pPr>
        <w:ind w:left="5040" w:hanging="360"/>
      </w:pPr>
      <w:rPr>
        <w:rFonts w:hint="default" w:ascii="Symbol" w:hAnsi="Symbol"/>
      </w:rPr>
    </w:lvl>
    <w:lvl w:ilvl="7" w:tplc="466C0ED6">
      <w:start w:val="1"/>
      <w:numFmt w:val="bullet"/>
      <w:lvlText w:val="o"/>
      <w:lvlJc w:val="left"/>
      <w:pPr>
        <w:ind w:left="5760" w:hanging="360"/>
      </w:pPr>
      <w:rPr>
        <w:rFonts w:hint="default" w:ascii="Courier New" w:hAnsi="Courier New"/>
      </w:rPr>
    </w:lvl>
    <w:lvl w:ilvl="8" w:tplc="96CC8B5A">
      <w:start w:val="1"/>
      <w:numFmt w:val="bullet"/>
      <w:lvlText w:val=""/>
      <w:lvlJc w:val="left"/>
      <w:pPr>
        <w:ind w:left="6480" w:hanging="360"/>
      </w:pPr>
      <w:rPr>
        <w:rFonts w:hint="default" w:ascii="Wingdings" w:hAnsi="Wingdings"/>
      </w:rPr>
    </w:lvl>
  </w:abstractNum>
  <w:abstractNum w:abstractNumId="2" w15:restartNumberingAfterBreak="0">
    <w:nsid w:val="7EC05A4D"/>
    <w:multiLevelType w:val="hybridMultilevel"/>
    <w:tmpl w:val="F668A3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1" w16cid:durableId="2100707842">
    <w:abstractNumId w:val="1"/>
  </w:num>
  <w:num w:numId="2" w16cid:durableId="241646636">
    <w:abstractNumId w:val="0"/>
  </w:num>
  <w:num w:numId="3" w16cid:durableId="758794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5E"/>
    <w:rsid w:val="001A5D5E"/>
    <w:rsid w:val="0040577C"/>
    <w:rsid w:val="005E53B7"/>
    <w:rsid w:val="007B1096"/>
    <w:rsid w:val="0095379E"/>
    <w:rsid w:val="00966921"/>
    <w:rsid w:val="009C49DF"/>
    <w:rsid w:val="00B10975"/>
    <w:rsid w:val="00BB5FAF"/>
    <w:rsid w:val="00C67200"/>
    <w:rsid w:val="00D4311A"/>
    <w:rsid w:val="00DD2107"/>
    <w:rsid w:val="00DD73F2"/>
    <w:rsid w:val="00E84A17"/>
    <w:rsid w:val="0120C79A"/>
    <w:rsid w:val="04776D60"/>
    <w:rsid w:val="051E2A98"/>
    <w:rsid w:val="05EE0B84"/>
    <w:rsid w:val="064FEB89"/>
    <w:rsid w:val="07E86F6C"/>
    <w:rsid w:val="08C794E0"/>
    <w:rsid w:val="08C85A6D"/>
    <w:rsid w:val="0A37F588"/>
    <w:rsid w:val="0A717A26"/>
    <w:rsid w:val="0CB376BE"/>
    <w:rsid w:val="0EDFDA55"/>
    <w:rsid w:val="11363763"/>
    <w:rsid w:val="11363763"/>
    <w:rsid w:val="12753B98"/>
    <w:rsid w:val="14266079"/>
    <w:rsid w:val="160E71A9"/>
    <w:rsid w:val="170072CC"/>
    <w:rsid w:val="17EC5E26"/>
    <w:rsid w:val="1818E48C"/>
    <w:rsid w:val="186A368A"/>
    <w:rsid w:val="18A70C9A"/>
    <w:rsid w:val="1923B40B"/>
    <w:rsid w:val="1AF394F2"/>
    <w:rsid w:val="1B402E12"/>
    <w:rsid w:val="1B62AD19"/>
    <w:rsid w:val="1EDE3F0A"/>
    <w:rsid w:val="1EE05CF0"/>
    <w:rsid w:val="217858FA"/>
    <w:rsid w:val="21F5D011"/>
    <w:rsid w:val="23178492"/>
    <w:rsid w:val="244D9BA4"/>
    <w:rsid w:val="26026443"/>
    <w:rsid w:val="260C7C5A"/>
    <w:rsid w:val="2708FD8A"/>
    <w:rsid w:val="279E34A4"/>
    <w:rsid w:val="29331A4B"/>
    <w:rsid w:val="2A1DD3A7"/>
    <w:rsid w:val="2ABB823E"/>
    <w:rsid w:val="2DB5B357"/>
    <w:rsid w:val="2E1F2ABF"/>
    <w:rsid w:val="2E203406"/>
    <w:rsid w:val="2E9430AB"/>
    <w:rsid w:val="2FB48DDC"/>
    <w:rsid w:val="3080B73F"/>
    <w:rsid w:val="30A6124F"/>
    <w:rsid w:val="32C8157C"/>
    <w:rsid w:val="33F8357C"/>
    <w:rsid w:val="34FA34B6"/>
    <w:rsid w:val="3561F183"/>
    <w:rsid w:val="3579FAC1"/>
    <w:rsid w:val="35A95623"/>
    <w:rsid w:val="36259EFD"/>
    <w:rsid w:val="374C6EAA"/>
    <w:rsid w:val="3877A07C"/>
    <w:rsid w:val="38A8E5AA"/>
    <w:rsid w:val="3A949E6E"/>
    <w:rsid w:val="3AFD66D8"/>
    <w:rsid w:val="3F43B317"/>
    <w:rsid w:val="400CB923"/>
    <w:rsid w:val="403E09DD"/>
    <w:rsid w:val="41E2B80A"/>
    <w:rsid w:val="421B8222"/>
    <w:rsid w:val="43103A5D"/>
    <w:rsid w:val="4376BF1F"/>
    <w:rsid w:val="438A7915"/>
    <w:rsid w:val="439203D7"/>
    <w:rsid w:val="45B93B5D"/>
    <w:rsid w:val="45BEB09F"/>
    <w:rsid w:val="4630ABFB"/>
    <w:rsid w:val="475A8100"/>
    <w:rsid w:val="49841894"/>
    <w:rsid w:val="49F65DD3"/>
    <w:rsid w:val="4B3FA54E"/>
    <w:rsid w:val="4E927352"/>
    <w:rsid w:val="4FCC094D"/>
    <w:rsid w:val="5154D212"/>
    <w:rsid w:val="52504C67"/>
    <w:rsid w:val="527D4CB4"/>
    <w:rsid w:val="530EC32B"/>
    <w:rsid w:val="53A0035A"/>
    <w:rsid w:val="54252E08"/>
    <w:rsid w:val="5428927F"/>
    <w:rsid w:val="54C91809"/>
    <w:rsid w:val="55579B9D"/>
    <w:rsid w:val="5664E86A"/>
    <w:rsid w:val="5A07924A"/>
    <w:rsid w:val="5AF59DE6"/>
    <w:rsid w:val="5F424A9E"/>
    <w:rsid w:val="5F9E3ACD"/>
    <w:rsid w:val="609ABE7E"/>
    <w:rsid w:val="60ECC4E7"/>
    <w:rsid w:val="616FA0D7"/>
    <w:rsid w:val="6197C8E6"/>
    <w:rsid w:val="63444C9D"/>
    <w:rsid w:val="635AD75D"/>
    <w:rsid w:val="665D798C"/>
    <w:rsid w:val="6A8ADC17"/>
    <w:rsid w:val="6B87FE15"/>
    <w:rsid w:val="6C3BF8D9"/>
    <w:rsid w:val="6C565026"/>
    <w:rsid w:val="6E1FE06C"/>
    <w:rsid w:val="6FF69C97"/>
    <w:rsid w:val="704CA46C"/>
    <w:rsid w:val="704F1F82"/>
    <w:rsid w:val="70796935"/>
    <w:rsid w:val="708DE8A6"/>
    <w:rsid w:val="716794FB"/>
    <w:rsid w:val="7193CB16"/>
    <w:rsid w:val="7199B7C0"/>
    <w:rsid w:val="7262B13D"/>
    <w:rsid w:val="72966919"/>
    <w:rsid w:val="7432397A"/>
    <w:rsid w:val="749A75E3"/>
    <w:rsid w:val="749F35BD"/>
    <w:rsid w:val="74C4788A"/>
    <w:rsid w:val="75327B84"/>
    <w:rsid w:val="758AE7C1"/>
    <w:rsid w:val="75CE09DB"/>
    <w:rsid w:val="770DB32E"/>
    <w:rsid w:val="7933FC25"/>
    <w:rsid w:val="795DC4AB"/>
    <w:rsid w:val="7B1971E9"/>
    <w:rsid w:val="7B250EED"/>
    <w:rsid w:val="7B3E6357"/>
    <w:rsid w:val="7C833687"/>
    <w:rsid w:val="7DB038CF"/>
    <w:rsid w:val="7E39BE14"/>
    <w:rsid w:val="7E89A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992B"/>
  <w15:chartTrackingRefBased/>
  <w15:docId w15:val="{67DD45B8-1B96-4A4C-86B6-B17E7942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E53B7"/>
    <w:pPr>
      <w:ind w:left="720"/>
      <w:contextualSpacing/>
    </w:pPr>
    <w:rPr>
      <w:rFonts w:ascii="Times New Roman" w:hAnsi="Times New Roman" w:eastAsia="Times New Roman" w:cs="Times New Roman"/>
      <w:kern w:val="0"/>
      <w:lang w:val="en"/>
      <w14:ligatures w14:val="none"/>
    </w:rPr>
  </w:style>
  <w:style w:type="paragraph" w:styleId="Header">
    <w:name w:val="header"/>
    <w:basedOn w:val="Normal"/>
    <w:link w:val="HeaderChar"/>
    <w:uiPriority w:val="99"/>
    <w:unhideWhenUsed/>
    <w:rsid w:val="00BB5F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BB5FAF"/>
  </w:style>
  <w:style w:type="paragraph" w:styleId="Footer">
    <w:name w:val="footer"/>
    <w:basedOn w:val="Normal"/>
    <w:link w:val="FooterChar"/>
    <w:uiPriority w:val="99"/>
    <w:unhideWhenUsed/>
    <w:rsid w:val="00BB5F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BB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&#65279;<?xml version="1.0" encoding="utf-8"?><Relationships xmlns="http://schemas.openxmlformats.org/package/2006/relationships"><Relationship Type="http://schemas.openxmlformats.org/officeDocument/2006/relationships/image" Target="/media/image.png" Id="R9ed11a8a322147f7" /></Relationships>
</file>

<file path=word/_rels/header2.xml.rels>&#65279;<?xml version="1.0" encoding="utf-8"?><Relationships xmlns="http://schemas.openxmlformats.org/package/2006/relationships"><Relationship Type="http://schemas.openxmlformats.org/officeDocument/2006/relationships/image" Target="/media/image.jpg" Id="R4545bb20cdb24e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4EAD402B59241A58C6A403A3D47C0" ma:contentTypeVersion="19" ma:contentTypeDescription="Create a new document." ma:contentTypeScope="" ma:versionID="e24ba571b0597268c3c4a4fb0f5e3883">
  <xsd:schema xmlns:xsd="http://www.w3.org/2001/XMLSchema" xmlns:xs="http://www.w3.org/2001/XMLSchema" xmlns:p="http://schemas.microsoft.com/office/2006/metadata/properties" xmlns:ns2="495ef71c-d377-45bd-bf17-8fa16429eb4b" xmlns:ns3="d6f125d2-7c0c-4a57-9485-97b9598190a1" xmlns:ns4="ab06a5aa-8e31-4bdb-9b13-38c58a92ec8a" targetNamespace="http://schemas.microsoft.com/office/2006/metadata/properties" ma:root="true" ma:fieldsID="3cb4bf3fc44d629d8813777bd37a9445" ns2:_="" ns3:_="" ns4:_="">
    <xsd:import namespace="495ef71c-d377-45bd-bf17-8fa16429eb4b"/>
    <xsd:import namespace="d6f125d2-7c0c-4a57-9485-97b9598190a1"/>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SearchPropertie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ef71c-d377-45bd-bf17-8fa16429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125d2-7c0c-4a57-9485-97b9598190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551c840-9f07-4fb4-a913-cee81e9a59dd}" ma:internalName="TaxCatchAll" ma:showField="CatchAllData" ma:web="d6f125d2-7c0c-4a57-9485-97b9598190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495ef71c-d377-45bd-bf17-8fa16429eb4b" xsi:nil="true"/>
    <TaxCatchAll xmlns="ab06a5aa-8e31-4bdb-9b13-38c58a92ec8a" xsi:nil="true"/>
    <lcf76f155ced4ddcb4097134ff3c332f xmlns="495ef71c-d377-45bd-bf17-8fa16429e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7850DE-575C-40F6-A2FE-3ED8A89B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ef71c-d377-45bd-bf17-8fa16429eb4b"/>
    <ds:schemaRef ds:uri="d6f125d2-7c0c-4a57-9485-97b9598190a1"/>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FB611-2F65-45FB-A92D-A72CB7A7EB45}">
  <ds:schemaRefs>
    <ds:schemaRef ds:uri="http://schemas.microsoft.com/sharepoint/v3/contenttype/forms"/>
  </ds:schemaRefs>
</ds:datastoreItem>
</file>

<file path=customXml/itemProps3.xml><?xml version="1.0" encoding="utf-8"?>
<ds:datastoreItem xmlns:ds="http://schemas.openxmlformats.org/officeDocument/2006/customXml" ds:itemID="{CB657636-E594-4A8C-A660-9FD6D3D5A25A}">
  <ds:schemaRefs>
    <ds:schemaRef ds:uri="http://schemas.microsoft.com/office/2006/metadata/properties"/>
    <ds:schemaRef ds:uri="http://schemas.microsoft.com/office/infopath/2007/PartnerControls"/>
    <ds:schemaRef ds:uri="495ef71c-d377-45bd-bf17-8fa16429eb4b"/>
    <ds:schemaRef ds:uri="ab06a5aa-8e31-4bdb-9b13-38c58a92ec8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Darwyn C Largo</dc:creator>
  <keywords/>
  <dc:description/>
  <lastModifiedBy>Leo N. Egashira</lastModifiedBy>
  <revision>14</revision>
  <dcterms:created xsi:type="dcterms:W3CDTF">2023-10-26T01:11:00.0000000Z</dcterms:created>
  <dcterms:modified xsi:type="dcterms:W3CDTF">2024-02-28T01:31:41.1641933Z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0x0101004814EAD402B59241A58C6A403A3D47C0</vt:lpwstr>
  </property>
  <property fmtid="{D5CDD505-2E9C-101B-9397-08002B2CF9AE}" pid="3" name="MediaServiceImageTags">
    <vt:lpwstr/>
  </property>
</Properties>
</file>